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681400" w:rsidRDefault="00073D47" w:rsidP="002D147C">
      <w:pPr>
        <w:spacing w:after="220" w:line="257" w:lineRule="auto"/>
        <w:rPr>
          <w:color w:val="339966"/>
          <w:sz w:val="32"/>
          <w:szCs w:val="32"/>
        </w:rPr>
      </w:pPr>
      <w:r>
        <w:rPr>
          <w:color w:val="339966"/>
          <w:sz w:val="32"/>
          <w:szCs w:val="32"/>
        </w:rPr>
        <w:t>Základní škola Campanus, Praha 4, Jírovcovo náměstí 1782</w:t>
      </w:r>
    </w:p>
    <w:p w14:paraId="00000002" w14:textId="77777777" w:rsidR="00681400" w:rsidRDefault="00073D47">
      <w:pPr>
        <w:spacing w:after="100" w:line="256" w:lineRule="auto"/>
        <w:jc w:val="center"/>
        <w:rPr>
          <w:color w:val="339966"/>
        </w:rPr>
      </w:pPr>
      <w:r>
        <w:rPr>
          <w:color w:val="339966"/>
        </w:rPr>
        <w:t>Jírovcovo náměstí 1782, Praha 4, PSČ 148 00</w:t>
      </w:r>
    </w:p>
    <w:p w14:paraId="00000003" w14:textId="77777777" w:rsidR="00681400" w:rsidRDefault="00073D47">
      <w:pPr>
        <w:spacing w:after="520" w:line="256" w:lineRule="auto"/>
        <w:ind w:left="620"/>
      </w:pPr>
      <w:r>
        <w:t xml:space="preserve"> </w:t>
      </w:r>
    </w:p>
    <w:p w14:paraId="00000004" w14:textId="77777777" w:rsidR="00681400" w:rsidRDefault="00073D47">
      <w:pPr>
        <w:spacing w:after="40" w:line="256" w:lineRule="auto"/>
        <w:ind w:left="20"/>
        <w:jc w:val="center"/>
        <w:rPr>
          <w:b/>
          <w:sz w:val="40"/>
          <w:szCs w:val="40"/>
        </w:rPr>
      </w:pPr>
      <w:r>
        <w:rPr>
          <w:b/>
          <w:sz w:val="40"/>
          <w:szCs w:val="40"/>
        </w:rPr>
        <w:t>PRAVIDLA PRO HODNOCENÍ VÝSLEDKŮ</w:t>
      </w:r>
    </w:p>
    <w:p w14:paraId="00000005" w14:textId="77777777" w:rsidR="00681400" w:rsidRDefault="00073D47">
      <w:pPr>
        <w:spacing w:after="100" w:line="256" w:lineRule="auto"/>
        <w:ind w:left="20"/>
        <w:jc w:val="center"/>
        <w:rPr>
          <w:b/>
          <w:sz w:val="40"/>
          <w:szCs w:val="40"/>
        </w:rPr>
      </w:pPr>
      <w:r>
        <w:rPr>
          <w:b/>
          <w:sz w:val="40"/>
          <w:szCs w:val="40"/>
        </w:rPr>
        <w:t>VZDĚLÁVÁNÍ</w:t>
      </w:r>
    </w:p>
    <w:p w14:paraId="00000006" w14:textId="77777777" w:rsidR="00681400" w:rsidRDefault="00073D47">
      <w:pPr>
        <w:pStyle w:val="Nadpis1"/>
        <w:keepNext w:val="0"/>
        <w:keepLines w:val="0"/>
        <w:spacing w:before="480" w:after="80"/>
        <w:rPr>
          <w:b/>
          <w:sz w:val="46"/>
          <w:szCs w:val="46"/>
        </w:rPr>
      </w:pPr>
      <w:bookmarkStart w:id="0" w:name="_2zdybi91hf8c" w:colFirst="0" w:colLast="0"/>
      <w:bookmarkEnd w:id="0"/>
      <w:r>
        <w:rPr>
          <w:b/>
          <w:sz w:val="46"/>
          <w:szCs w:val="46"/>
        </w:rPr>
        <w:t>OBSAH</w:t>
      </w:r>
    </w:p>
    <w:p w14:paraId="00000007" w14:textId="77777777" w:rsidR="00681400" w:rsidRDefault="00073D47">
      <w:pPr>
        <w:spacing w:after="300" w:line="256" w:lineRule="auto"/>
      </w:pPr>
      <w:r>
        <w:t xml:space="preserve"> </w:t>
      </w:r>
    </w:p>
    <w:p w14:paraId="00000008" w14:textId="77777777" w:rsidR="00681400" w:rsidRDefault="00073D47">
      <w:pPr>
        <w:spacing w:before="240" w:after="240"/>
        <w:ind w:left="1060" w:hanging="360"/>
      </w:pPr>
      <w:r>
        <w:t>1.</w:t>
      </w:r>
      <w:r>
        <w:rPr>
          <w:sz w:val="14"/>
          <w:szCs w:val="14"/>
        </w:rPr>
        <w:t xml:space="preserve">      </w:t>
      </w:r>
      <w:r>
        <w:t>Pravidla hodnocení a klasifikace žáka základní školy</w:t>
      </w:r>
    </w:p>
    <w:p w14:paraId="00000009" w14:textId="77777777" w:rsidR="00681400" w:rsidRDefault="00073D47">
      <w:pPr>
        <w:spacing w:before="240" w:after="240"/>
        <w:ind w:left="1060" w:hanging="360"/>
      </w:pPr>
      <w:r>
        <w:t>2.</w:t>
      </w:r>
      <w:r>
        <w:rPr>
          <w:sz w:val="14"/>
          <w:szCs w:val="14"/>
        </w:rPr>
        <w:t xml:space="preserve">      </w:t>
      </w:r>
      <w:r>
        <w:t>Opravné zkoušky</w:t>
      </w:r>
    </w:p>
    <w:p w14:paraId="0000000A" w14:textId="77777777" w:rsidR="00681400" w:rsidRDefault="00073D47">
      <w:pPr>
        <w:spacing w:before="240" w:after="240"/>
        <w:ind w:left="1060" w:hanging="360"/>
      </w:pPr>
      <w:r>
        <w:t>3.</w:t>
      </w:r>
      <w:r>
        <w:rPr>
          <w:sz w:val="14"/>
          <w:szCs w:val="14"/>
        </w:rPr>
        <w:t xml:space="preserve">      </w:t>
      </w:r>
      <w:r>
        <w:t>Klasifikace ve vyučovacích předmětech s převahou teoretického zaměření</w:t>
      </w:r>
    </w:p>
    <w:p w14:paraId="0000000B" w14:textId="77777777" w:rsidR="00681400" w:rsidRDefault="00073D47">
      <w:pPr>
        <w:spacing w:before="240" w:after="240"/>
        <w:ind w:left="1060" w:hanging="360"/>
      </w:pPr>
      <w:r>
        <w:t>4.</w:t>
      </w:r>
      <w:r>
        <w:rPr>
          <w:sz w:val="14"/>
          <w:szCs w:val="14"/>
        </w:rPr>
        <w:t xml:space="preserve">      </w:t>
      </w:r>
      <w:r>
        <w:t>Klasifikace ve vyučovacích předmětech s převahou praktického zaměření</w:t>
      </w:r>
    </w:p>
    <w:p w14:paraId="0000000C" w14:textId="77777777" w:rsidR="00681400" w:rsidRDefault="00073D47">
      <w:pPr>
        <w:spacing w:before="240" w:after="240"/>
        <w:ind w:left="1060" w:hanging="360"/>
      </w:pPr>
      <w:r>
        <w:t>5.</w:t>
      </w:r>
      <w:r>
        <w:rPr>
          <w:sz w:val="14"/>
          <w:szCs w:val="14"/>
        </w:rPr>
        <w:t xml:space="preserve">      </w:t>
      </w:r>
      <w:r>
        <w:t>Klasifikace ve vyučovacích předmětech s převahou výchovného zaměření</w:t>
      </w:r>
    </w:p>
    <w:p w14:paraId="0000000D" w14:textId="77777777" w:rsidR="00681400" w:rsidRDefault="00073D47">
      <w:pPr>
        <w:spacing w:before="240" w:after="240"/>
        <w:ind w:left="1060" w:hanging="360"/>
      </w:pPr>
      <w:r>
        <w:t>6.</w:t>
      </w:r>
      <w:r>
        <w:rPr>
          <w:sz w:val="14"/>
          <w:szCs w:val="14"/>
        </w:rPr>
        <w:t xml:space="preserve">      </w:t>
      </w:r>
      <w:r>
        <w:t>Zásady klasifikace</w:t>
      </w:r>
    </w:p>
    <w:p w14:paraId="0000000E" w14:textId="77777777" w:rsidR="00681400" w:rsidRDefault="00073D47">
      <w:pPr>
        <w:spacing w:before="240" w:after="240"/>
        <w:ind w:left="1060" w:hanging="360"/>
      </w:pPr>
      <w:r>
        <w:t>7.</w:t>
      </w:r>
      <w:r>
        <w:rPr>
          <w:sz w:val="14"/>
          <w:szCs w:val="14"/>
        </w:rPr>
        <w:t xml:space="preserve">      </w:t>
      </w:r>
      <w:r>
        <w:t>Získávání podkladů pro hodnocení a klasifikaci</w:t>
      </w:r>
    </w:p>
    <w:p w14:paraId="0000000F" w14:textId="77777777" w:rsidR="00681400" w:rsidRDefault="00073D47">
      <w:pPr>
        <w:spacing w:before="240" w:after="240"/>
        <w:ind w:left="1060" w:hanging="360"/>
      </w:pPr>
      <w:r>
        <w:t>8.</w:t>
      </w:r>
      <w:r>
        <w:rPr>
          <w:sz w:val="14"/>
          <w:szCs w:val="14"/>
        </w:rPr>
        <w:t xml:space="preserve">      </w:t>
      </w:r>
      <w:r>
        <w:t>Klasifikace a hodnocení žáků se speciálními vzdělávacími potřebami a žáků mimořádně nadaných</w:t>
      </w:r>
    </w:p>
    <w:p w14:paraId="00000010" w14:textId="77777777" w:rsidR="00681400" w:rsidRDefault="00073D47">
      <w:pPr>
        <w:spacing w:before="240" w:after="240"/>
        <w:ind w:left="1060" w:hanging="360"/>
      </w:pPr>
      <w:r>
        <w:t>9.</w:t>
      </w:r>
      <w:r>
        <w:rPr>
          <w:sz w:val="14"/>
          <w:szCs w:val="14"/>
        </w:rPr>
        <w:t xml:space="preserve">      </w:t>
      </w:r>
      <w:r>
        <w:t>Zásady a pravidla pro sebehodnocení žáků</w:t>
      </w:r>
    </w:p>
    <w:p w14:paraId="00000011" w14:textId="77777777" w:rsidR="00681400" w:rsidRDefault="00073D47">
      <w:pPr>
        <w:spacing w:before="240" w:after="240"/>
        <w:ind w:left="1060" w:hanging="360"/>
      </w:pPr>
      <w:r>
        <w:t>10.</w:t>
      </w:r>
      <w:r>
        <w:rPr>
          <w:sz w:val="14"/>
          <w:szCs w:val="14"/>
        </w:rPr>
        <w:t xml:space="preserve">  </w:t>
      </w:r>
      <w:r>
        <w:t>Oblasti slovního hodnocení</w:t>
      </w:r>
    </w:p>
    <w:p w14:paraId="00000012" w14:textId="77777777" w:rsidR="00681400" w:rsidRDefault="00073D47">
      <w:pPr>
        <w:spacing w:before="240" w:after="240"/>
        <w:ind w:left="1060" w:hanging="360"/>
      </w:pPr>
      <w:r>
        <w:t>11.</w:t>
      </w:r>
      <w:r>
        <w:rPr>
          <w:sz w:val="14"/>
          <w:szCs w:val="14"/>
        </w:rPr>
        <w:t xml:space="preserve">  </w:t>
      </w:r>
      <w:r>
        <w:t>Klasifikace chování</w:t>
      </w:r>
    </w:p>
    <w:p w14:paraId="00000013" w14:textId="77777777" w:rsidR="00681400" w:rsidRDefault="00073D47">
      <w:pPr>
        <w:spacing w:before="240" w:after="240"/>
        <w:ind w:left="1060" w:hanging="360"/>
      </w:pPr>
      <w:r>
        <w:t>12.</w:t>
      </w:r>
      <w:r>
        <w:rPr>
          <w:sz w:val="14"/>
          <w:szCs w:val="14"/>
        </w:rPr>
        <w:t xml:space="preserve">  </w:t>
      </w:r>
      <w:r>
        <w:t>Výchovná opatření</w:t>
      </w:r>
    </w:p>
    <w:p w14:paraId="00000014" w14:textId="77777777" w:rsidR="00681400" w:rsidRDefault="00073D47">
      <w:pPr>
        <w:spacing w:after="320"/>
        <w:ind w:left="1060" w:hanging="360"/>
      </w:pPr>
      <w:r>
        <w:t>13.</w:t>
      </w:r>
      <w:r>
        <w:rPr>
          <w:sz w:val="14"/>
          <w:szCs w:val="14"/>
        </w:rPr>
        <w:t xml:space="preserve">  </w:t>
      </w:r>
      <w:r>
        <w:t>Závěrečná ustanovení</w:t>
      </w:r>
    </w:p>
    <w:p w14:paraId="00000015" w14:textId="77777777" w:rsidR="00681400" w:rsidRDefault="00073D47">
      <w:pPr>
        <w:spacing w:after="60" w:line="328" w:lineRule="auto"/>
        <w:ind w:left="720" w:hanging="360"/>
        <w:rPr>
          <w:b/>
          <w:sz w:val="26"/>
          <w:szCs w:val="26"/>
        </w:rPr>
      </w:pPr>
      <w:r>
        <w:rPr>
          <w:b/>
          <w:sz w:val="26"/>
          <w:szCs w:val="26"/>
        </w:rPr>
        <w:t xml:space="preserve">I. Pravidla hodnocení a klasifikace žáka základní školy </w:t>
      </w:r>
    </w:p>
    <w:p w14:paraId="00000016" w14:textId="77777777" w:rsidR="00681400" w:rsidRDefault="00073D47">
      <w:pPr>
        <w:spacing w:after="60" w:line="328" w:lineRule="auto"/>
        <w:ind w:left="720" w:hanging="360"/>
      </w:pPr>
      <w:r>
        <w:t>1. Hodnocení výsledků vzdělávání žáků vychází z posouzení míry dosažení výstupů pro jednotlivé předměty školního vzdělávacího programu. Hodnocení je pedagogicky zdůvodněné, odborně správné a doložitelné, a respektuje individuální vzdělávací potřeby žáků a doporučení školského poradenského zařízení.</w:t>
      </w:r>
    </w:p>
    <w:p w14:paraId="00000017" w14:textId="77777777" w:rsidR="00681400" w:rsidRDefault="00073D47">
      <w:pPr>
        <w:spacing w:after="300"/>
        <w:ind w:left="1060" w:hanging="360"/>
      </w:pPr>
      <w:r>
        <w:lastRenderedPageBreak/>
        <w:t>2.</w:t>
      </w:r>
      <w:r>
        <w:rPr>
          <w:sz w:val="14"/>
          <w:szCs w:val="14"/>
        </w:rPr>
        <w:t xml:space="preserve">  </w:t>
      </w:r>
      <w:r>
        <w:rPr>
          <w:sz w:val="14"/>
          <w:szCs w:val="14"/>
        </w:rPr>
        <w:tab/>
      </w:r>
      <w:r>
        <w:t>Pravidla hodnocení žáků jsou součástí školního řádu a obsahují zejména:</w:t>
      </w:r>
    </w:p>
    <w:p w14:paraId="00000018" w14:textId="77777777" w:rsidR="00681400" w:rsidRDefault="00073D47">
      <w:pPr>
        <w:spacing w:after="120"/>
        <w:ind w:left="1800" w:hanging="360"/>
      </w:pPr>
      <w:r>
        <w:t>a)</w:t>
      </w:r>
      <w:r>
        <w:rPr>
          <w:sz w:val="14"/>
          <w:szCs w:val="14"/>
        </w:rPr>
        <w:t xml:space="preserve">  </w:t>
      </w:r>
      <w:r>
        <w:rPr>
          <w:sz w:val="14"/>
          <w:szCs w:val="14"/>
        </w:rPr>
        <w:tab/>
      </w:r>
      <w:r>
        <w:t>zásady a způsob hodnocení a sebehodnocení výsledků vzdělávání a chování žáků, včetně získávání podkladů pro hodnocení;</w:t>
      </w:r>
    </w:p>
    <w:p w14:paraId="00000019" w14:textId="77777777" w:rsidR="00681400" w:rsidRDefault="00073D47">
      <w:pPr>
        <w:spacing w:after="300"/>
        <w:ind w:left="1800" w:hanging="360"/>
      </w:pPr>
      <w:r>
        <w:t>b)</w:t>
      </w:r>
      <w:r>
        <w:rPr>
          <w:sz w:val="14"/>
          <w:szCs w:val="14"/>
        </w:rPr>
        <w:t xml:space="preserve">  </w:t>
      </w:r>
      <w:r>
        <w:rPr>
          <w:sz w:val="14"/>
          <w:szCs w:val="14"/>
        </w:rPr>
        <w:tab/>
      </w:r>
      <w:r>
        <w:t>kritéria pro hodnocení.</w:t>
      </w:r>
    </w:p>
    <w:p w14:paraId="0000001A" w14:textId="1A790C92" w:rsidR="00681400" w:rsidRDefault="00073D47">
      <w:pPr>
        <w:spacing w:after="240"/>
        <w:ind w:left="1060" w:hanging="360"/>
      </w:pPr>
      <w:r>
        <w:t>3.</w:t>
      </w:r>
      <w:r>
        <w:rPr>
          <w:sz w:val="14"/>
          <w:szCs w:val="14"/>
        </w:rPr>
        <w:t xml:space="preserve">  </w:t>
      </w:r>
      <w:r>
        <w:rPr>
          <w:sz w:val="14"/>
          <w:szCs w:val="14"/>
        </w:rPr>
        <w:tab/>
      </w:r>
      <w:r>
        <w:t>Při použití klasifikace se výsledky vzdělávání žáka v jednotlivých povinných a nepovinných předmětech stanovených školním vzdělávacím programem hodnotí na vysvědčení stupni prospěchu:</w:t>
      </w:r>
    </w:p>
    <w:p w14:paraId="0000001B" w14:textId="77777777" w:rsidR="00681400" w:rsidRDefault="00073D47">
      <w:pPr>
        <w:spacing w:line="256" w:lineRule="auto"/>
        <w:ind w:left="720"/>
      </w:pPr>
      <w:r>
        <w:t xml:space="preserve"> </w:t>
      </w:r>
    </w:p>
    <w:p w14:paraId="0000001C" w14:textId="77777777" w:rsidR="00681400" w:rsidRDefault="00073D47">
      <w:pPr>
        <w:spacing w:before="240" w:after="240"/>
        <w:ind w:left="720" w:firstLine="360"/>
      </w:pPr>
      <w:r>
        <w:t>1</w:t>
      </w:r>
      <w:r>
        <w:rPr>
          <w:sz w:val="14"/>
          <w:szCs w:val="14"/>
        </w:rPr>
        <w:t xml:space="preserve">   </w:t>
      </w:r>
      <w:r>
        <w:rPr>
          <w:sz w:val="14"/>
          <w:szCs w:val="14"/>
        </w:rPr>
        <w:tab/>
      </w:r>
      <w:r>
        <w:t>- výborný</w:t>
      </w:r>
    </w:p>
    <w:p w14:paraId="0000001D" w14:textId="77777777" w:rsidR="00681400" w:rsidRDefault="00073D47">
      <w:pPr>
        <w:spacing w:before="240" w:after="240"/>
        <w:ind w:left="720" w:firstLine="360"/>
      </w:pPr>
      <w:r>
        <w:t>2</w:t>
      </w:r>
      <w:r>
        <w:rPr>
          <w:sz w:val="14"/>
          <w:szCs w:val="14"/>
        </w:rPr>
        <w:t xml:space="preserve">   </w:t>
      </w:r>
      <w:r>
        <w:rPr>
          <w:sz w:val="14"/>
          <w:szCs w:val="14"/>
        </w:rPr>
        <w:tab/>
      </w:r>
      <w:r>
        <w:t>- chvalitebný</w:t>
      </w:r>
    </w:p>
    <w:p w14:paraId="0000001E" w14:textId="77777777" w:rsidR="00681400" w:rsidRDefault="00073D47">
      <w:pPr>
        <w:spacing w:before="240" w:after="240"/>
        <w:ind w:left="720" w:firstLine="360"/>
      </w:pPr>
      <w:r>
        <w:t>3</w:t>
      </w:r>
      <w:r>
        <w:rPr>
          <w:sz w:val="14"/>
          <w:szCs w:val="14"/>
        </w:rPr>
        <w:t xml:space="preserve">   </w:t>
      </w:r>
      <w:r>
        <w:rPr>
          <w:sz w:val="14"/>
          <w:szCs w:val="14"/>
        </w:rPr>
        <w:tab/>
      </w:r>
      <w:r>
        <w:t>- dobrý</w:t>
      </w:r>
    </w:p>
    <w:p w14:paraId="0000001F" w14:textId="77777777" w:rsidR="00681400" w:rsidRDefault="00073D47">
      <w:pPr>
        <w:spacing w:before="240" w:after="240"/>
        <w:ind w:left="720" w:firstLine="360"/>
      </w:pPr>
      <w:r>
        <w:t>4</w:t>
      </w:r>
      <w:r>
        <w:rPr>
          <w:sz w:val="14"/>
          <w:szCs w:val="14"/>
        </w:rPr>
        <w:t xml:space="preserve">   </w:t>
      </w:r>
      <w:r>
        <w:rPr>
          <w:sz w:val="14"/>
          <w:szCs w:val="14"/>
        </w:rPr>
        <w:tab/>
      </w:r>
      <w:r>
        <w:t>- dostatečný</w:t>
      </w:r>
    </w:p>
    <w:p w14:paraId="00000020" w14:textId="77777777" w:rsidR="00681400" w:rsidRDefault="00073D47">
      <w:pPr>
        <w:spacing w:before="240" w:after="240" w:line="520" w:lineRule="auto"/>
        <w:ind w:left="720" w:firstLine="360"/>
      </w:pPr>
      <w:r>
        <w:t>5</w:t>
      </w:r>
      <w:r>
        <w:rPr>
          <w:sz w:val="14"/>
          <w:szCs w:val="14"/>
        </w:rPr>
        <w:t xml:space="preserve">       </w:t>
      </w:r>
      <w:r>
        <w:t xml:space="preserve">- nedostatečný.  4. Pro doplnění průběžného hodnocení mohou pedagogičtí pracovníci použít znaky: </w:t>
      </w:r>
    </w:p>
    <w:p w14:paraId="00000021" w14:textId="77777777" w:rsidR="00681400" w:rsidRDefault="00073D47">
      <w:pPr>
        <w:spacing w:before="240" w:after="240"/>
        <w:ind w:left="1800" w:hanging="360"/>
      </w:pPr>
      <w:r>
        <w:t>•</w:t>
      </w:r>
      <w:r>
        <w:rPr>
          <w:sz w:val="14"/>
          <w:szCs w:val="14"/>
        </w:rPr>
        <w:t xml:space="preserve">         </w:t>
      </w:r>
      <w:r>
        <w:t xml:space="preserve">jednička „podtržená" nebo s „hvězdičkou" (výrazně úspěšně zvládnuté učivo nebo úkol) </w:t>
      </w:r>
    </w:p>
    <w:p w14:paraId="00000022" w14:textId="77777777" w:rsidR="00681400" w:rsidRDefault="00073D47">
      <w:pPr>
        <w:spacing w:before="240" w:after="240"/>
        <w:ind w:left="1800" w:hanging="360"/>
      </w:pPr>
      <w:r>
        <w:t>•</w:t>
      </w:r>
      <w:r>
        <w:rPr>
          <w:sz w:val="14"/>
          <w:szCs w:val="14"/>
        </w:rPr>
        <w:t xml:space="preserve">         </w:t>
      </w:r>
      <w:r>
        <w:t xml:space="preserve">známka s mínusem (označuje upozornění, že pedagogický pracovník hodnotí žáka mírně hůře, než vystihuje stupeň hodnocení) </w:t>
      </w:r>
    </w:p>
    <w:p w14:paraId="00000023" w14:textId="77777777" w:rsidR="00681400" w:rsidRDefault="00073D47">
      <w:pPr>
        <w:spacing w:after="140"/>
        <w:ind w:left="1800" w:hanging="360"/>
      </w:pPr>
      <w:r>
        <w:t>•</w:t>
      </w:r>
      <w:r>
        <w:rPr>
          <w:sz w:val="14"/>
          <w:szCs w:val="14"/>
        </w:rPr>
        <w:t xml:space="preserve">         </w:t>
      </w:r>
      <w:r>
        <w:t xml:space="preserve">známka s plusem (označuje upozornění, že pedagogický pracovník hodnotí žáka mírně lépe, než vystihuje stupeň hodnocení) </w:t>
      </w:r>
    </w:p>
    <w:p w14:paraId="00000024" w14:textId="77777777" w:rsidR="00681400" w:rsidRDefault="00073D47">
      <w:pPr>
        <w:spacing w:after="140"/>
        <w:ind w:left="1060" w:hanging="360"/>
      </w:pPr>
      <w:r>
        <w:t>5.</w:t>
      </w:r>
      <w:r>
        <w:rPr>
          <w:sz w:val="14"/>
          <w:szCs w:val="14"/>
        </w:rPr>
        <w:t xml:space="preserve">  </w:t>
      </w:r>
      <w:r>
        <w:rPr>
          <w:sz w:val="14"/>
          <w:szCs w:val="14"/>
        </w:rPr>
        <w:tab/>
      </w:r>
      <w:r>
        <w:t xml:space="preserve">Každé pololetí se vydává žákovi vysvědčení; za první pololetí lze místo vysvědčení vydat žákovi výpis z vysvědčení. </w:t>
      </w:r>
    </w:p>
    <w:p w14:paraId="00000025" w14:textId="77777777" w:rsidR="00681400" w:rsidRDefault="00073D47">
      <w:pPr>
        <w:spacing w:after="140"/>
        <w:ind w:left="1060" w:hanging="360"/>
      </w:pPr>
      <w:r>
        <w:t>6.</w:t>
      </w:r>
      <w:r>
        <w:rPr>
          <w:sz w:val="14"/>
          <w:szCs w:val="14"/>
        </w:rPr>
        <w:t xml:space="preserve">  </w:t>
      </w:r>
      <w:r>
        <w:rPr>
          <w:sz w:val="14"/>
          <w:szCs w:val="14"/>
        </w:rPr>
        <w:tab/>
      </w:r>
      <w:r>
        <w:t xml:space="preserve">Hodnocení výsledků vzdělávání žáka na vysvědčení je vyjádřeno klasifikačním stupněm (dále jen "klasifikace"), slovně nebo kombinací obou způsobů. O způsobu hodnocení rozhoduje ředitel školy. </w:t>
      </w:r>
    </w:p>
    <w:p w14:paraId="00000026" w14:textId="77777777" w:rsidR="00681400" w:rsidRDefault="00073D47">
      <w:pPr>
        <w:spacing w:after="140"/>
        <w:ind w:left="1060" w:hanging="360"/>
      </w:pPr>
      <w:r>
        <w:t>7.</w:t>
      </w:r>
      <w:r>
        <w:rPr>
          <w:sz w:val="14"/>
          <w:szCs w:val="14"/>
        </w:rPr>
        <w:t xml:space="preserve">  </w:t>
      </w:r>
      <w:r>
        <w:rPr>
          <w:sz w:val="14"/>
          <w:szCs w:val="14"/>
        </w:rPr>
        <w:tab/>
      </w:r>
      <w:r>
        <w:t xml:space="preserve">Při použití slovního hodnocení se výsledky vzdělávání žáka v jednotlivých povinných a nepovinných předmětech stanovených školním vzdělávacím programem hodnotí tak, aby byla zřejmá úroveň vzdělání žáka, které dosáhl zejména ve vztahu k očekávaným výstupům jednotlivých předmětů školního vzdělávacího programu, ke svým vzdělávacím a osobnostním předpokladům a věku. Slovní hodnocení zahrnuje posouzení výsledků vzdělávání žáka v jejich vývoji, ohodnocení přístupu žáka ke vzdělávání i v souvislostech, které ovlivňují jeho výkon, a naznačení dalšího rozvoje žáka; obsahuje také zdůvodnění a doporučení, jak předcházet případným neúspěchům žáka a jak je překonávat. </w:t>
      </w:r>
      <w:r>
        <w:lastRenderedPageBreak/>
        <w:t>Výsledky vzdělávání žáka na konci prvního pololetí lze hodnotit souhrnně za všechny předměty. Slovní hodnocení lze použít i pro hodnocení chování žáka.</w:t>
      </w:r>
    </w:p>
    <w:p w14:paraId="00000027" w14:textId="77777777" w:rsidR="00681400" w:rsidRDefault="00073D47">
      <w:pPr>
        <w:spacing w:after="140"/>
        <w:ind w:left="1060" w:hanging="360"/>
      </w:pPr>
      <w:r>
        <w:t>8.</w:t>
      </w:r>
      <w:r>
        <w:rPr>
          <w:sz w:val="14"/>
          <w:szCs w:val="14"/>
        </w:rPr>
        <w:t xml:space="preserve">  </w:t>
      </w:r>
      <w:r>
        <w:rPr>
          <w:sz w:val="14"/>
          <w:szCs w:val="14"/>
        </w:rPr>
        <w:tab/>
      </w:r>
      <w:r>
        <w:t xml:space="preserve">Škola převede slovní hodnocení do klasifikace nebo klasifikaci do slovního hodnocení v případě přestupu žáka na školu, která hodnotí odlišným způsobem, a to na žádost této školy nebo zákonného zástupce žáka. Škola, která hodnotí slovně, převede pro účely přijímacího řízení ke střednímu vzdělávání slovní hodnocení do klasifikace. </w:t>
      </w:r>
    </w:p>
    <w:p w14:paraId="00000028" w14:textId="77777777" w:rsidR="00681400" w:rsidRDefault="00073D47">
      <w:pPr>
        <w:spacing w:after="140"/>
        <w:ind w:left="1060" w:hanging="360"/>
      </w:pPr>
      <w:r>
        <w:t>9.</w:t>
      </w:r>
      <w:r>
        <w:rPr>
          <w:sz w:val="14"/>
          <w:szCs w:val="14"/>
        </w:rPr>
        <w:t xml:space="preserve">  </w:t>
      </w:r>
      <w:r>
        <w:rPr>
          <w:sz w:val="14"/>
          <w:szCs w:val="14"/>
        </w:rPr>
        <w:tab/>
      </w:r>
      <w:r>
        <w:t xml:space="preserve">U žáka se speciálními vzdělávacími potřebami či s mimořádným nadáním rozhodne ředitel školy o použití slovního hodnocení na základě žádosti zákonného zástupce žáka. </w:t>
      </w:r>
    </w:p>
    <w:p w14:paraId="00000029" w14:textId="77777777" w:rsidR="00681400" w:rsidRDefault="00073D47">
      <w:pPr>
        <w:spacing w:before="240" w:after="240"/>
        <w:ind w:left="1060" w:hanging="360"/>
      </w:pPr>
      <w:r>
        <w:t>10.</w:t>
      </w:r>
      <w:r>
        <w:rPr>
          <w:sz w:val="14"/>
          <w:szCs w:val="14"/>
        </w:rPr>
        <w:t xml:space="preserve">  </w:t>
      </w:r>
      <w:r>
        <w:t xml:space="preserve">Učitelé dle tohoto školního řádu používají dva základní typy </w:t>
      </w:r>
      <w:proofErr w:type="gramStart"/>
      <w:r>
        <w:t xml:space="preserve">hodnocení- </w:t>
      </w:r>
      <w:proofErr w:type="spellStart"/>
      <w:r>
        <w:t>sumativní</w:t>
      </w:r>
      <w:proofErr w:type="spellEnd"/>
      <w:proofErr w:type="gramEnd"/>
      <w:r>
        <w:t xml:space="preserve"> a formativní hodnocení. </w:t>
      </w:r>
    </w:p>
    <w:p w14:paraId="0000002A" w14:textId="77777777" w:rsidR="00681400" w:rsidRDefault="00073D47">
      <w:pPr>
        <w:spacing w:after="40"/>
        <w:ind w:left="1100" w:hanging="360"/>
      </w:pPr>
      <w:r>
        <w:t>a)</w:t>
      </w:r>
      <w:r>
        <w:rPr>
          <w:sz w:val="14"/>
          <w:szCs w:val="14"/>
        </w:rPr>
        <w:t xml:space="preserve">  </w:t>
      </w:r>
      <w:r>
        <w:rPr>
          <w:sz w:val="14"/>
          <w:szCs w:val="14"/>
        </w:rPr>
        <w:tab/>
      </w:r>
      <w:proofErr w:type="spellStart"/>
      <w:r>
        <w:t>sumativní</w:t>
      </w:r>
      <w:proofErr w:type="spellEnd"/>
      <w:r>
        <w:t xml:space="preserve"> hodnocení </w:t>
      </w:r>
    </w:p>
    <w:p w14:paraId="0000002B" w14:textId="77777777" w:rsidR="00681400" w:rsidRDefault="00073D47">
      <w:pPr>
        <w:spacing w:before="240" w:after="240"/>
        <w:ind w:left="2120" w:hanging="420"/>
      </w:pPr>
      <w:r>
        <w:t>•</w:t>
      </w:r>
      <w:r>
        <w:rPr>
          <w:rFonts w:ascii="Times New Roman" w:eastAsia="Times New Roman" w:hAnsi="Times New Roman" w:cs="Times New Roman"/>
          <w:sz w:val="14"/>
          <w:szCs w:val="14"/>
        </w:rPr>
        <w:t xml:space="preserve">        </w:t>
      </w:r>
      <w:r>
        <w:t xml:space="preserve">získáváme přehled o dosahovaných výkonech v jednotlivých předmětech </w:t>
      </w:r>
    </w:p>
    <w:p w14:paraId="0000002C" w14:textId="77777777" w:rsidR="00681400" w:rsidRDefault="00073D47">
      <w:pPr>
        <w:spacing w:after="40"/>
        <w:ind w:left="2120" w:hanging="420"/>
      </w:pPr>
      <w:r>
        <w:t>•</w:t>
      </w:r>
      <w:r>
        <w:rPr>
          <w:rFonts w:ascii="Times New Roman" w:eastAsia="Times New Roman" w:hAnsi="Times New Roman" w:cs="Times New Roman"/>
          <w:sz w:val="14"/>
          <w:szCs w:val="14"/>
        </w:rPr>
        <w:t xml:space="preserve">        </w:t>
      </w:r>
      <w:r>
        <w:t xml:space="preserve">vychází z posouzení míry dosažení očekávaných výstupů formulovaných v ŠVP </w:t>
      </w:r>
    </w:p>
    <w:p w14:paraId="0000002D" w14:textId="77777777" w:rsidR="00681400" w:rsidRDefault="00073D47">
      <w:pPr>
        <w:spacing w:after="260" w:line="261" w:lineRule="auto"/>
        <w:ind w:left="2120" w:hanging="420"/>
      </w:pPr>
      <w:r>
        <w:t>•</w:t>
      </w:r>
      <w:r>
        <w:rPr>
          <w:rFonts w:ascii="Times New Roman" w:eastAsia="Times New Roman" w:hAnsi="Times New Roman" w:cs="Times New Roman"/>
          <w:sz w:val="14"/>
          <w:szCs w:val="14"/>
        </w:rPr>
        <w:t xml:space="preserve">        </w:t>
      </w:r>
      <w:r>
        <w:t xml:space="preserve">výsledky jsou hodnoceny tak, aby byla zřejmá úroveň vzdělání žáka, kterých dosáhl zejména vzhledem k očekávaným výstupům jednotlivých předmětů v ŠVP </w:t>
      </w:r>
    </w:p>
    <w:p w14:paraId="0000002E" w14:textId="77777777" w:rsidR="00681400" w:rsidRDefault="00073D47">
      <w:pPr>
        <w:spacing w:before="240" w:after="240"/>
        <w:ind w:left="440"/>
      </w:pPr>
      <w:r>
        <w:t xml:space="preserve">Podklady pro </w:t>
      </w:r>
      <w:proofErr w:type="spellStart"/>
      <w:r>
        <w:t>sumativní</w:t>
      </w:r>
      <w:proofErr w:type="spellEnd"/>
      <w:r>
        <w:t xml:space="preserve"> hodnocení získává učitel zejména těmito metodami, formami a prostředky: </w:t>
      </w:r>
    </w:p>
    <w:p w14:paraId="0000002F" w14:textId="77777777" w:rsidR="00681400" w:rsidRDefault="00073D47">
      <w:pPr>
        <w:spacing w:line="261" w:lineRule="auto"/>
        <w:ind w:left="2120" w:hanging="420"/>
      </w:pPr>
      <w:r>
        <w:t>•</w:t>
      </w:r>
      <w:r>
        <w:rPr>
          <w:rFonts w:ascii="Times New Roman" w:eastAsia="Times New Roman" w:hAnsi="Times New Roman" w:cs="Times New Roman"/>
          <w:sz w:val="14"/>
          <w:szCs w:val="14"/>
        </w:rPr>
        <w:t xml:space="preserve">        </w:t>
      </w:r>
      <w:r>
        <w:t xml:space="preserve">písemné práce, ústní zkoušení z probírané oblasti, diktáty, kontrolní písemné práce, pravopisná cvičení, úlohy z </w:t>
      </w:r>
      <w:r w:rsidRPr="002D147C">
        <w:t>učebnice, pracovních listů, grafické práce, výtvarné práce, výrobky, testy, práce a aktivita v hodině, zápisy ve čtenářském deníku a další výkony dle ŠVP</w:t>
      </w:r>
    </w:p>
    <w:p w14:paraId="00000030" w14:textId="77777777" w:rsidR="00681400" w:rsidRDefault="00073D47">
      <w:pPr>
        <w:spacing w:after="20" w:line="256" w:lineRule="auto"/>
        <w:ind w:left="1640"/>
      </w:pPr>
      <w:r>
        <w:t xml:space="preserve"> </w:t>
      </w:r>
    </w:p>
    <w:p w14:paraId="00000031" w14:textId="77777777" w:rsidR="00681400" w:rsidRDefault="00073D47">
      <w:pPr>
        <w:spacing w:after="40"/>
        <w:ind w:left="1100" w:hanging="360"/>
      </w:pPr>
      <w:r>
        <w:t>b)</w:t>
      </w:r>
      <w:r>
        <w:rPr>
          <w:sz w:val="14"/>
          <w:szCs w:val="14"/>
        </w:rPr>
        <w:t xml:space="preserve">  </w:t>
      </w:r>
      <w:r>
        <w:rPr>
          <w:sz w:val="14"/>
          <w:szCs w:val="14"/>
        </w:rPr>
        <w:tab/>
      </w:r>
      <w:r>
        <w:t xml:space="preserve">formativní hodnocení </w:t>
      </w:r>
    </w:p>
    <w:p w14:paraId="00000032" w14:textId="77777777" w:rsidR="00681400" w:rsidRDefault="00073D47">
      <w:pPr>
        <w:spacing w:before="240" w:after="240"/>
        <w:ind w:left="2120" w:hanging="420"/>
      </w:pPr>
      <w:r>
        <w:t>•</w:t>
      </w:r>
      <w:r>
        <w:rPr>
          <w:rFonts w:ascii="Times New Roman" w:eastAsia="Times New Roman" w:hAnsi="Times New Roman" w:cs="Times New Roman"/>
          <w:sz w:val="14"/>
          <w:szCs w:val="14"/>
        </w:rPr>
        <w:t xml:space="preserve">        </w:t>
      </w:r>
      <w:r>
        <w:t xml:space="preserve">je časté, průběžné a interaktivní hodnocení pokroku žáka </w:t>
      </w:r>
    </w:p>
    <w:p w14:paraId="00000033" w14:textId="77777777" w:rsidR="00681400" w:rsidRDefault="00073D47">
      <w:pPr>
        <w:spacing w:before="240" w:after="240"/>
        <w:ind w:left="2120" w:hanging="420"/>
      </w:pPr>
      <w:r>
        <w:t>•</w:t>
      </w:r>
      <w:r>
        <w:rPr>
          <w:rFonts w:ascii="Times New Roman" w:eastAsia="Times New Roman" w:hAnsi="Times New Roman" w:cs="Times New Roman"/>
          <w:sz w:val="14"/>
          <w:szCs w:val="14"/>
        </w:rPr>
        <w:t xml:space="preserve">        </w:t>
      </w:r>
      <w:r>
        <w:t xml:space="preserve">zvyšuje celkovou úspěšnost žáků, rozvíjí klíčové kompetence </w:t>
      </w:r>
    </w:p>
    <w:p w14:paraId="00000034" w14:textId="77777777" w:rsidR="00681400" w:rsidRDefault="00073D47">
      <w:pPr>
        <w:spacing w:after="300"/>
        <w:ind w:left="2120" w:hanging="420"/>
      </w:pPr>
      <w:r>
        <w:t>•</w:t>
      </w:r>
      <w:r>
        <w:rPr>
          <w:rFonts w:ascii="Times New Roman" w:eastAsia="Times New Roman" w:hAnsi="Times New Roman" w:cs="Times New Roman"/>
          <w:sz w:val="14"/>
          <w:szCs w:val="14"/>
        </w:rPr>
        <w:t xml:space="preserve">        </w:t>
      </w:r>
      <w:r>
        <w:t>jde o autentické hodnocení, které se objevuje v kontextu výukového prostředí průběžně</w:t>
      </w:r>
    </w:p>
    <w:p w14:paraId="00000035" w14:textId="77777777" w:rsidR="00681400" w:rsidRDefault="00073D47">
      <w:pPr>
        <w:spacing w:after="320"/>
        <w:ind w:left="360"/>
      </w:pPr>
      <w:r>
        <w:t xml:space="preserve">Podklady pro formativní hodnocení získává učitel zejména: </w:t>
      </w:r>
    </w:p>
    <w:p w14:paraId="00000036" w14:textId="77777777" w:rsidR="00681400" w:rsidRDefault="00073D47">
      <w:pPr>
        <w:spacing w:after="300" w:line="261" w:lineRule="auto"/>
        <w:ind w:left="2120" w:hanging="420"/>
      </w:pPr>
      <w:r>
        <w:t>•</w:t>
      </w:r>
      <w:r>
        <w:rPr>
          <w:rFonts w:ascii="Times New Roman" w:eastAsia="Times New Roman" w:hAnsi="Times New Roman" w:cs="Times New Roman"/>
          <w:sz w:val="14"/>
          <w:szCs w:val="14"/>
        </w:rPr>
        <w:t xml:space="preserve">        </w:t>
      </w:r>
      <w:r>
        <w:t xml:space="preserve">soustavným diagnostickým pozorováním žáka, sledováním výkonů žáka a jeho připraveností na výuku, dotazníky, záznamy událostí, standardizovanými testy, portfoliem žáka, audio a video záznamy, výtvory, celkovou analýzou výsledků činností žáka. </w:t>
      </w:r>
    </w:p>
    <w:p w14:paraId="00000037" w14:textId="77777777" w:rsidR="00681400" w:rsidRDefault="00073D47">
      <w:pPr>
        <w:spacing w:after="280"/>
        <w:ind w:left="1060" w:hanging="360"/>
      </w:pPr>
      <w:r>
        <w:lastRenderedPageBreak/>
        <w:t>11.</w:t>
      </w:r>
      <w:r>
        <w:rPr>
          <w:sz w:val="14"/>
          <w:szCs w:val="14"/>
        </w:rPr>
        <w:t xml:space="preserve">  </w:t>
      </w:r>
      <w:r>
        <w:t>Při použití klasifikace se chování žáka ve škole a na akcích pořádaných školou hodnotí na vysvědčení stupni:</w:t>
      </w:r>
    </w:p>
    <w:p w14:paraId="00000038" w14:textId="77777777" w:rsidR="00681400" w:rsidRDefault="00073D47">
      <w:pPr>
        <w:ind w:left="740" w:right="6600"/>
      </w:pPr>
      <w:r>
        <w:t>1 – velmi dobré; 2 – uspokojivé;</w:t>
      </w:r>
    </w:p>
    <w:p w14:paraId="00000039" w14:textId="77777777" w:rsidR="00681400" w:rsidRDefault="00073D47">
      <w:pPr>
        <w:spacing w:after="300"/>
        <w:ind w:left="740"/>
      </w:pPr>
      <w:r>
        <w:t xml:space="preserve">3 – neuspokojivé. </w:t>
      </w:r>
    </w:p>
    <w:p w14:paraId="0000003A" w14:textId="77777777" w:rsidR="00681400" w:rsidRDefault="00073D47">
      <w:pPr>
        <w:spacing w:after="140"/>
        <w:ind w:left="1060" w:hanging="360"/>
      </w:pPr>
      <w:r>
        <w:t>12.</w:t>
      </w:r>
      <w:r>
        <w:rPr>
          <w:sz w:val="14"/>
          <w:szCs w:val="14"/>
        </w:rPr>
        <w:t xml:space="preserve">  </w:t>
      </w:r>
      <w:r>
        <w:t>Celkové hodnocení žáka se na vysvědčení vyjadřuje stupni:</w:t>
      </w:r>
    </w:p>
    <w:p w14:paraId="0000003B" w14:textId="77777777" w:rsidR="00681400" w:rsidRDefault="00073D47">
      <w:pPr>
        <w:spacing w:before="240" w:after="240"/>
        <w:ind w:left="1560" w:hanging="420"/>
      </w:pPr>
      <w:r>
        <w:t>a)</w:t>
      </w:r>
      <w:r>
        <w:rPr>
          <w:sz w:val="14"/>
          <w:szCs w:val="14"/>
        </w:rPr>
        <w:t xml:space="preserve">        </w:t>
      </w:r>
      <w:r>
        <w:t>prospěl(a) s vyznamenáním;</w:t>
      </w:r>
    </w:p>
    <w:p w14:paraId="0000003C" w14:textId="77777777" w:rsidR="00681400" w:rsidRDefault="00073D47">
      <w:pPr>
        <w:spacing w:before="240" w:after="240"/>
        <w:ind w:left="1560" w:hanging="420"/>
      </w:pPr>
      <w:r>
        <w:t>b)</w:t>
      </w:r>
      <w:r>
        <w:rPr>
          <w:sz w:val="14"/>
          <w:szCs w:val="14"/>
        </w:rPr>
        <w:t xml:space="preserve">        </w:t>
      </w:r>
      <w:r>
        <w:t>prospěl(a);</w:t>
      </w:r>
    </w:p>
    <w:p w14:paraId="0000003D" w14:textId="77777777" w:rsidR="00681400" w:rsidRDefault="00073D47">
      <w:pPr>
        <w:spacing w:before="240" w:after="240"/>
        <w:ind w:left="1560" w:hanging="420"/>
      </w:pPr>
      <w:r>
        <w:t>c)</w:t>
      </w:r>
      <w:r>
        <w:rPr>
          <w:sz w:val="14"/>
          <w:szCs w:val="14"/>
        </w:rPr>
        <w:t xml:space="preserve">        </w:t>
      </w:r>
      <w:r>
        <w:t>neprospěl(a);</w:t>
      </w:r>
    </w:p>
    <w:p w14:paraId="0000003E" w14:textId="77777777" w:rsidR="00681400" w:rsidRDefault="00073D47">
      <w:pPr>
        <w:spacing w:after="300"/>
        <w:ind w:left="1560" w:hanging="420"/>
      </w:pPr>
      <w:r>
        <w:t>d)</w:t>
      </w:r>
      <w:r>
        <w:rPr>
          <w:sz w:val="14"/>
          <w:szCs w:val="14"/>
        </w:rPr>
        <w:t xml:space="preserve">        </w:t>
      </w:r>
      <w:r>
        <w:t>nehodnocen(a).</w:t>
      </w:r>
    </w:p>
    <w:p w14:paraId="0000003F" w14:textId="77777777" w:rsidR="00681400" w:rsidRDefault="00073D47">
      <w:pPr>
        <w:spacing w:after="300"/>
        <w:ind w:left="1060" w:hanging="360"/>
      </w:pPr>
      <w:r>
        <w:t>13.</w:t>
      </w:r>
      <w:r>
        <w:rPr>
          <w:sz w:val="14"/>
          <w:szCs w:val="14"/>
        </w:rPr>
        <w:t xml:space="preserve">  </w:t>
      </w:r>
      <w:r>
        <w:t>Žák je hodnocen stupněm</w:t>
      </w:r>
    </w:p>
    <w:p w14:paraId="00000040" w14:textId="77777777" w:rsidR="00681400" w:rsidRDefault="00073D47">
      <w:pPr>
        <w:spacing w:after="140"/>
        <w:ind w:left="1560" w:hanging="420"/>
      </w:pPr>
      <w:r>
        <w:t>a)</w:t>
      </w:r>
      <w:r>
        <w:rPr>
          <w:sz w:val="14"/>
          <w:szCs w:val="14"/>
        </w:rPr>
        <w:t xml:space="preserve">        </w:t>
      </w:r>
      <w:r>
        <w:t xml:space="preserve">prospěl(a) s vyznamenáním, není-li v žádném z povinných předmětů stanovených školním vzdělávacím programem hodnocen na vysvědčení stupněm prospěchu horším než 2 - chvalitebný, průměr stupňů prospěchu ze všech povinných předmětů stanovených školním vzdělávacím programem není vyšší než 1,5 a jeho chování je hodnoceno stupněm velmi dobré; </w:t>
      </w:r>
    </w:p>
    <w:p w14:paraId="00000041" w14:textId="77777777" w:rsidR="00681400" w:rsidRDefault="00073D47">
      <w:pPr>
        <w:spacing w:after="140"/>
        <w:ind w:left="1560" w:hanging="420"/>
      </w:pPr>
      <w:r>
        <w:t>b)</w:t>
      </w:r>
      <w:r>
        <w:rPr>
          <w:sz w:val="14"/>
          <w:szCs w:val="14"/>
        </w:rPr>
        <w:t xml:space="preserve">        </w:t>
      </w:r>
      <w:r>
        <w:t>prospěl(a), není-li v žádném z povinných předmětů stanovených školním vzdělávacím programem hodnocen na vysvědčení stupněm prospěchu 5 - nedostatečný nebo odpovídajícím slovním hodnocením,</w:t>
      </w:r>
    </w:p>
    <w:p w14:paraId="00000042" w14:textId="77777777" w:rsidR="00681400" w:rsidRDefault="00073D47">
      <w:pPr>
        <w:spacing w:before="240" w:after="240"/>
        <w:ind w:left="1560" w:hanging="420"/>
      </w:pPr>
      <w:r>
        <w:t>c)</w:t>
      </w:r>
      <w:r>
        <w:rPr>
          <w:sz w:val="14"/>
          <w:szCs w:val="14"/>
        </w:rPr>
        <w:t xml:space="preserve">        </w:t>
      </w:r>
      <w:r>
        <w:t xml:space="preserve">neprospěl(a), je-li v některém z povinných předmětů stanovených školním vzdělávacím programem hodnocen na vysvědčení stupněm prospěchu </w:t>
      </w:r>
    </w:p>
    <w:p w14:paraId="00000043" w14:textId="77777777" w:rsidR="00681400" w:rsidRDefault="00073D47">
      <w:pPr>
        <w:spacing w:after="140"/>
        <w:ind w:left="1140"/>
      </w:pPr>
      <w:r>
        <w:t>5 - nedostatečný nebo odpovídajícím slovním hodnocením nebo není-li z něho hodnocen na konci druhého pololetí,</w:t>
      </w:r>
    </w:p>
    <w:p w14:paraId="00000044" w14:textId="77777777" w:rsidR="00681400" w:rsidRDefault="00073D47">
      <w:pPr>
        <w:spacing w:before="240" w:after="240"/>
        <w:ind w:left="1560" w:hanging="420"/>
      </w:pPr>
      <w:r>
        <w:t>d)</w:t>
      </w:r>
      <w:r>
        <w:rPr>
          <w:sz w:val="14"/>
          <w:szCs w:val="14"/>
        </w:rPr>
        <w:t xml:space="preserve">        </w:t>
      </w:r>
      <w:r>
        <w:t>nehodnocen(a), není-li možné žáka hodnotit z některého z povinných předmětů stanovených školním vzdělávacím programem na konci prvního pololetí.</w:t>
      </w:r>
    </w:p>
    <w:p w14:paraId="00000045" w14:textId="77777777" w:rsidR="00681400" w:rsidRDefault="00073D47">
      <w:pPr>
        <w:spacing w:after="140"/>
        <w:ind w:left="1060" w:hanging="360"/>
      </w:pPr>
      <w:r>
        <w:t>14.</w:t>
      </w:r>
      <w:r>
        <w:rPr>
          <w:sz w:val="14"/>
          <w:szCs w:val="14"/>
        </w:rPr>
        <w:t xml:space="preserve">  </w:t>
      </w:r>
      <w:r>
        <w:t xml:space="preserve">U žáka s přiznanými podpůrnými opatřeními se při jeho hodnocení a klasifikaci přihlédne ke stupni podpůrných opatření a k charakteru speciálních vzdělávacích potřeb. U žáka prvního až devátého ročníku s přiznanými podpůrnými opatřeními rozhodne ředitel školy o použití širšího slovního hodnocení na základě žádosti zákonného zástupce žáka. </w:t>
      </w:r>
    </w:p>
    <w:p w14:paraId="00000046" w14:textId="713AAEFC" w:rsidR="00681400" w:rsidRDefault="00073D47">
      <w:pPr>
        <w:spacing w:after="300"/>
        <w:ind w:left="1060" w:hanging="360"/>
      </w:pPr>
      <w:r>
        <w:t>15.</w:t>
      </w:r>
      <w:r>
        <w:rPr>
          <w:sz w:val="14"/>
          <w:szCs w:val="14"/>
        </w:rPr>
        <w:t xml:space="preserve">  </w:t>
      </w:r>
      <w:r>
        <w:t xml:space="preserve">Do vyššího ročníku postoupí žák, který na konci druhého pololetí prospěl ze všech povinných předmětů stanovených školním vzdělávacím programem s výjimkou předmětů výchovného zaměření stanovených rámcovým vzdělávacím programem a předmětů, z nichž byl uvolněn, pokud mu nebylo povoleno </w:t>
      </w:r>
      <w:r>
        <w:lastRenderedPageBreak/>
        <w:t>opakování ročníku podle § 52 odstavce 6 věty třetí školského zákona. Do vyššího ročníku postoupí i žák prvního stupně základní školy, který již v rámci prvního stupně opakoval ročník, a žák druhého stupně základní školy, který již v rámci druhého stupně opakoval ročník, a to bez ohledu na prospěch tohoto žáka.</w:t>
      </w:r>
    </w:p>
    <w:p w14:paraId="00000047" w14:textId="77777777" w:rsidR="00681400" w:rsidRDefault="00073D47">
      <w:pPr>
        <w:spacing w:after="280"/>
        <w:ind w:left="1060" w:hanging="360"/>
      </w:pPr>
      <w:r>
        <w:t>16.</w:t>
      </w:r>
      <w:r>
        <w:rPr>
          <w:sz w:val="14"/>
          <w:szCs w:val="14"/>
        </w:rPr>
        <w:t xml:space="preserve">  </w:t>
      </w:r>
      <w:r>
        <w:t xml:space="preserve">Nelze-li žáka hodnotit na konci prvního pololetí, určí ředitel školy pro jeho hodnocení náhradní termín, a to tak, aby hodnocení za první pololetí bylo provedeno nejpozději do dvou měsíců po skončení prvního pololetí. Není-li možné hodnotit ani v náhradním termínu, žák se za první pololetí nehodnotí. </w:t>
      </w:r>
    </w:p>
    <w:p w14:paraId="00000048" w14:textId="77777777" w:rsidR="00681400" w:rsidRDefault="00073D47">
      <w:pPr>
        <w:spacing w:after="300"/>
        <w:ind w:left="1060" w:hanging="360"/>
      </w:pPr>
      <w:r>
        <w:t>17.</w:t>
      </w:r>
      <w:r>
        <w:rPr>
          <w:sz w:val="14"/>
          <w:szCs w:val="14"/>
        </w:rPr>
        <w:t xml:space="preserve">  </w:t>
      </w:r>
      <w:r>
        <w:t>Nelze-li žáka hodnotit na konci druhého pololetí, určí ředitel školy pro jeho hodnocení náhradní termín, a to tak, aby hodnocení za druhé pololetí bylo provedeno nejpozději do konce září následujícího školního roku. V období měsíce září do doby hodnocení navštěvuje žák nejbližší vyšší ročník, popřípadě znovu devátý ročník.</w:t>
      </w:r>
    </w:p>
    <w:p w14:paraId="00000049" w14:textId="77777777" w:rsidR="00681400" w:rsidRDefault="00073D47">
      <w:pPr>
        <w:spacing w:after="300"/>
        <w:ind w:left="1060" w:hanging="360"/>
      </w:pPr>
      <w:r>
        <w:t>18.</w:t>
      </w:r>
      <w:r>
        <w:rPr>
          <w:sz w:val="14"/>
          <w:szCs w:val="14"/>
        </w:rPr>
        <w:t xml:space="preserve">  </w:t>
      </w:r>
      <w:r>
        <w:t xml:space="preserve">Má-li zákonný zástupce žáka pochybnosti o správnosti hodnocení na konci prvního nebo druhého pololetí, </w:t>
      </w:r>
      <w:r w:rsidRPr="002D147C">
        <w:t>může do 3 pracovních dnů ode dne, kdy se o hodnocení prokazatelně dozvěděl (za prokazatelné oznámení klasifikace je považováno zapsání známky do aplikace Bakaláři), nejpozději však do 3 pracovních dnů od vydání vysvědčení, požádat ředitele školy o přezkoumání výsledků hodnocení žáka; je-li vyučujícím žáka v daném</w:t>
      </w:r>
      <w:r>
        <w:t xml:space="preserve"> předmětu ředitel školy, krajský úřad. Pokud není dále stanoveno jinak, ředitel školy nebo krajský úřad nařídí komisionální přezkoušení žáka, které se koná nejpozději do 14 dnů od doručení žádosti nebo v termínu dohodnutém se zákonným zástupcem žáka. Česká školní inspekce poskytne součinnost na žádost ředitele školy nebo krajského úřadu.</w:t>
      </w:r>
    </w:p>
    <w:p w14:paraId="0000004A" w14:textId="77777777" w:rsidR="00681400" w:rsidRDefault="00073D47">
      <w:pPr>
        <w:spacing w:after="300"/>
        <w:ind w:left="1060" w:hanging="360"/>
      </w:pPr>
      <w:r>
        <w:t>19.</w:t>
      </w:r>
      <w:r>
        <w:rPr>
          <w:sz w:val="14"/>
          <w:szCs w:val="14"/>
        </w:rPr>
        <w:t xml:space="preserve">  </w:t>
      </w:r>
      <w:r>
        <w:t>V případě, že se žádost o přezkoumání výsledků hodnocení žáka týká hodnocení chování nebo předmětů výchovného zaměření, posoudí ředitel školy, je-li vyučujícím žáka v daném předmětu ředitel školy, krajský úřad, dodržení pravidel pro hodnocení výsledků vzdělávání žáka stanovených podle § 30 odst. 2. V případě zjištění porušení těchto pravidel ředitel školy nebo krajský úřad výsledek hodnocení změní; nebyla-li pravidla pro hodnocení výsledků vzdělávání žáků porušena, výsledek hodnocení potvrdí, a to nejpozději do 14 dnů ode dne doručení žádosti. Česká školní inspekce poskytne součinnost na žádost ředitele školy nebo krajského úřadu. Ředitel školy může povolit žákovi na žádost jeho zákonného zástupce a na základě doporučujícího vyjádření odborného lékaře opakování ročníku z vážných zdravotních důvodů, a to bez ohledu na to, zda žák na daném stupni již opakoval ročník.</w:t>
      </w:r>
    </w:p>
    <w:p w14:paraId="0000004B" w14:textId="77777777" w:rsidR="00681400" w:rsidRDefault="00073D47">
      <w:pPr>
        <w:spacing w:after="300"/>
        <w:ind w:left="1060" w:hanging="360"/>
      </w:pPr>
      <w:r>
        <w:t>20.</w:t>
      </w:r>
      <w:r>
        <w:rPr>
          <w:sz w:val="14"/>
          <w:szCs w:val="14"/>
        </w:rPr>
        <w:t xml:space="preserve">  </w:t>
      </w:r>
      <w:r>
        <w:t>Žák, který plní povinnou školní docházku, opakuje ročník, pokud na konci druhého pololetí neprospěl nebo nemohl být hodnocen. To neplatí o žákovi, který na daném stupni základní školy již jednou ročník opakoval. Ředitel školy může povolit žákovi na žádost jeho zákonného zástupce a na základě doporučujícího vyjádření odborného lékaře opakování ročníku pouze z vážných zdravotních důvodů, a to bez ohledu na to, zda žák na daném stupni již opakoval ročník.</w:t>
      </w:r>
    </w:p>
    <w:p w14:paraId="0000004C" w14:textId="77777777" w:rsidR="00681400" w:rsidRDefault="00073D47">
      <w:pPr>
        <w:pStyle w:val="Nadpis1"/>
        <w:keepNext w:val="0"/>
        <w:keepLines w:val="0"/>
        <w:spacing w:before="480" w:after="280"/>
        <w:rPr>
          <w:b/>
          <w:sz w:val="46"/>
          <w:szCs w:val="46"/>
        </w:rPr>
      </w:pPr>
      <w:bookmarkStart w:id="1" w:name="_uagvwqdtfcr4" w:colFirst="0" w:colLast="0"/>
      <w:bookmarkEnd w:id="1"/>
      <w:r>
        <w:rPr>
          <w:b/>
          <w:sz w:val="46"/>
          <w:szCs w:val="46"/>
        </w:rPr>
        <w:lastRenderedPageBreak/>
        <w:t>II. Opravné zkoušky</w:t>
      </w:r>
    </w:p>
    <w:p w14:paraId="0000004D" w14:textId="77777777" w:rsidR="00681400" w:rsidRDefault="00073D47">
      <w:pPr>
        <w:spacing w:after="140"/>
        <w:ind w:left="1060" w:hanging="360"/>
      </w:pPr>
      <w:r>
        <w:t>1.</w:t>
      </w:r>
      <w:r>
        <w:rPr>
          <w:sz w:val="14"/>
          <w:szCs w:val="14"/>
        </w:rPr>
        <w:t xml:space="preserve">  </w:t>
      </w:r>
      <w:r>
        <w:rPr>
          <w:sz w:val="14"/>
          <w:szCs w:val="14"/>
        </w:rPr>
        <w:tab/>
      </w:r>
      <w:r>
        <w:t xml:space="preserve">Žáci devátých ročníků a žáci, kteří na daném stupni základní školy dosud neopakovali ročník, kteří na konci druhého pololetí neprospěli nejvýše ze dvou povinných předmětů s výjimkou předmětů výchovného zaměření, konají opravné zkoušky. </w:t>
      </w:r>
    </w:p>
    <w:p w14:paraId="0000004E" w14:textId="77777777" w:rsidR="00681400" w:rsidRDefault="00073D47">
      <w:pPr>
        <w:spacing w:after="140"/>
        <w:ind w:left="1060" w:hanging="360"/>
      </w:pPr>
      <w:r>
        <w:t>2.</w:t>
      </w:r>
      <w:r>
        <w:rPr>
          <w:sz w:val="14"/>
          <w:szCs w:val="14"/>
        </w:rPr>
        <w:t xml:space="preserve">  </w:t>
      </w:r>
      <w:r>
        <w:rPr>
          <w:sz w:val="14"/>
          <w:szCs w:val="14"/>
        </w:rPr>
        <w:tab/>
      </w:r>
      <w:r>
        <w:t xml:space="preserve">Opravné zkoušky se konají nejpozději do konce příslušného školního roku v termínu stanoveném ředitelem školy. Žák může v jednom dni skládat pouze jednu opravnou zkoušku. Opravné zkoušky jsou komisionální. </w:t>
      </w:r>
    </w:p>
    <w:p w14:paraId="0000004F" w14:textId="77777777" w:rsidR="00681400" w:rsidRDefault="00073D47">
      <w:pPr>
        <w:spacing w:after="320"/>
        <w:ind w:left="1060" w:hanging="360"/>
      </w:pPr>
      <w:r>
        <w:t>3.</w:t>
      </w:r>
      <w:r>
        <w:rPr>
          <w:sz w:val="14"/>
          <w:szCs w:val="14"/>
        </w:rPr>
        <w:t xml:space="preserve">  </w:t>
      </w:r>
      <w:r>
        <w:rPr>
          <w:sz w:val="14"/>
          <w:szCs w:val="14"/>
        </w:rPr>
        <w:tab/>
      </w:r>
      <w:r>
        <w:t xml:space="preserve">Žák, který nevykoná opravnou zkoušku úspěšně nebo se k jejímu konání nedostaví, neprospěl. Ze závažných důvodů může ředitel školy žákovi stanovit náhradní termín opravné zkoušky nejpozději do 15. září následujícího školního roku. Do té doby je žák zařazen do nejbližšího vyššího ročníku, popřípadě znovu do devátého ročníku.  </w:t>
      </w:r>
    </w:p>
    <w:p w14:paraId="00000050" w14:textId="77777777" w:rsidR="00681400" w:rsidRDefault="00073D47">
      <w:pPr>
        <w:spacing w:after="320"/>
        <w:ind w:left="1060" w:hanging="360"/>
      </w:pPr>
      <w:r>
        <w:t xml:space="preserve">4. V odůvodněných případech může krajský úřad rozhodnout o konání opravné zkoušky a komisionálního přezkoušení podle § 52 odst. 4 na jiné základní škole. Zkoušky se na žádost krajského úřadu účastní školní inspektor. </w:t>
      </w:r>
    </w:p>
    <w:p w14:paraId="00000051" w14:textId="77777777" w:rsidR="00681400" w:rsidRDefault="00073D47">
      <w:pPr>
        <w:pStyle w:val="Nadpis1"/>
        <w:keepNext w:val="0"/>
        <w:keepLines w:val="0"/>
        <w:spacing w:before="480" w:after="280"/>
        <w:rPr>
          <w:b/>
          <w:sz w:val="46"/>
          <w:szCs w:val="46"/>
        </w:rPr>
      </w:pPr>
      <w:bookmarkStart w:id="2" w:name="_f5phhspyh7gj" w:colFirst="0" w:colLast="0"/>
      <w:bookmarkEnd w:id="2"/>
      <w:r>
        <w:rPr>
          <w:b/>
          <w:sz w:val="46"/>
          <w:szCs w:val="46"/>
        </w:rPr>
        <w:t>III. Klasifikace ve vyučovacích předmětech s převahou teoretického zaměření</w:t>
      </w:r>
    </w:p>
    <w:p w14:paraId="00000052" w14:textId="77777777" w:rsidR="00681400" w:rsidRDefault="00073D47">
      <w:pPr>
        <w:spacing w:after="140"/>
        <w:ind w:left="1060" w:hanging="360"/>
      </w:pPr>
      <w:r>
        <w:t>1.</w:t>
      </w:r>
      <w:r>
        <w:rPr>
          <w:sz w:val="14"/>
          <w:szCs w:val="14"/>
        </w:rPr>
        <w:t xml:space="preserve">  </w:t>
      </w:r>
      <w:r>
        <w:rPr>
          <w:sz w:val="14"/>
          <w:szCs w:val="14"/>
        </w:rPr>
        <w:tab/>
      </w:r>
      <w:r>
        <w:t xml:space="preserve">Převahu teoretického zaměření mají jazykové, společenskovědní, přírodovědné předměty a matematika. </w:t>
      </w:r>
    </w:p>
    <w:p w14:paraId="00000053" w14:textId="77777777" w:rsidR="00681400" w:rsidRDefault="00073D47">
      <w:pPr>
        <w:spacing w:after="140"/>
        <w:ind w:left="1060" w:hanging="360"/>
      </w:pPr>
      <w:r>
        <w:t>2.</w:t>
      </w:r>
      <w:r>
        <w:rPr>
          <w:sz w:val="14"/>
          <w:szCs w:val="14"/>
        </w:rPr>
        <w:t xml:space="preserve">  </w:t>
      </w:r>
      <w:r>
        <w:rPr>
          <w:sz w:val="14"/>
          <w:szCs w:val="14"/>
        </w:rPr>
        <w:tab/>
      </w:r>
      <w:r>
        <w:t xml:space="preserve">Při průběžné klasifikaci praktických činností, které jsou součástí předmětů uvedených v bodě III odst. 1, postupuje učitel podle bodu VI, popř. podle VII. </w:t>
      </w:r>
    </w:p>
    <w:p w14:paraId="00000054" w14:textId="7357E8F6" w:rsidR="00681400" w:rsidRDefault="00073D47">
      <w:pPr>
        <w:spacing w:after="320"/>
        <w:ind w:left="1060" w:hanging="360"/>
      </w:pPr>
      <w:r>
        <w:t>3.</w:t>
      </w:r>
      <w:r>
        <w:rPr>
          <w:sz w:val="14"/>
          <w:szCs w:val="14"/>
        </w:rPr>
        <w:t xml:space="preserve">  </w:t>
      </w:r>
      <w:r>
        <w:rPr>
          <w:sz w:val="14"/>
          <w:szCs w:val="14"/>
        </w:rPr>
        <w:tab/>
      </w:r>
      <w:r>
        <w:t xml:space="preserve">Při klasifikaci výsledků ve vyučovacích předmětech uvedených v bodě III odst. 1 se v souladu s požadavky učebních osnov hodnotí: </w:t>
      </w:r>
    </w:p>
    <w:p w14:paraId="00000055" w14:textId="77777777" w:rsidR="00681400" w:rsidRDefault="00073D47">
      <w:pPr>
        <w:spacing w:after="160"/>
        <w:ind w:left="1560" w:hanging="420"/>
      </w:pPr>
      <w:r>
        <w:t>•</w:t>
      </w:r>
      <w:r>
        <w:rPr>
          <w:rFonts w:ascii="Times New Roman" w:eastAsia="Times New Roman" w:hAnsi="Times New Roman" w:cs="Times New Roman"/>
          <w:sz w:val="14"/>
          <w:szCs w:val="14"/>
        </w:rPr>
        <w:t xml:space="preserve">        </w:t>
      </w:r>
      <w:r>
        <w:t xml:space="preserve">ucelenost, přesnost a trvalost osvojení požadovaných poznatků, faktů, pojmů, definic, zákonitostí a vztahů; </w:t>
      </w:r>
    </w:p>
    <w:p w14:paraId="00000056" w14:textId="0E912978" w:rsidR="00681400" w:rsidRDefault="00073D47">
      <w:pPr>
        <w:spacing w:after="160"/>
        <w:ind w:left="1560" w:hanging="420"/>
      </w:pPr>
      <w:r>
        <w:t>•</w:t>
      </w:r>
      <w:r>
        <w:rPr>
          <w:rFonts w:ascii="Times New Roman" w:eastAsia="Times New Roman" w:hAnsi="Times New Roman" w:cs="Times New Roman"/>
          <w:sz w:val="14"/>
          <w:szCs w:val="14"/>
        </w:rPr>
        <w:t xml:space="preserve">        </w:t>
      </w:r>
      <w:r>
        <w:t xml:space="preserve">kvalita a rozsah získaných dovedností vykonávat požadované intelektuální a motorické činnosti; </w:t>
      </w:r>
    </w:p>
    <w:p w14:paraId="00000057" w14:textId="36C638B1" w:rsidR="00681400" w:rsidRDefault="00073D47">
      <w:pPr>
        <w:spacing w:after="160"/>
        <w:ind w:left="1560" w:hanging="420"/>
      </w:pPr>
      <w:r>
        <w:t>•</w:t>
      </w:r>
      <w:r>
        <w:rPr>
          <w:rFonts w:ascii="Times New Roman" w:eastAsia="Times New Roman" w:hAnsi="Times New Roman" w:cs="Times New Roman"/>
          <w:sz w:val="14"/>
          <w:szCs w:val="14"/>
        </w:rPr>
        <w:t xml:space="preserve">        </w:t>
      </w:r>
      <w:r>
        <w:t>schopnost uplatňovat osvojené poznatky a dovednosti při řešení teoretických a praktických úkolů, při výkladu a hodnocení společenských a přírodních jevů a zákonitostí;</w:t>
      </w:r>
    </w:p>
    <w:p w14:paraId="00000058" w14:textId="77777777" w:rsidR="00681400" w:rsidRDefault="00073D47">
      <w:pPr>
        <w:spacing w:after="120"/>
        <w:ind w:left="1560" w:hanging="420"/>
      </w:pPr>
      <w:r>
        <w:t>•</w:t>
      </w:r>
      <w:r>
        <w:rPr>
          <w:rFonts w:ascii="Times New Roman" w:eastAsia="Times New Roman" w:hAnsi="Times New Roman" w:cs="Times New Roman"/>
          <w:sz w:val="14"/>
          <w:szCs w:val="14"/>
        </w:rPr>
        <w:t xml:space="preserve">        </w:t>
      </w:r>
      <w:r>
        <w:t xml:space="preserve">kvalita myšlení, především jeho logika, samostatnost a tvořivost; </w:t>
      </w:r>
    </w:p>
    <w:p w14:paraId="00000059" w14:textId="77777777" w:rsidR="00681400" w:rsidRDefault="00073D47">
      <w:pPr>
        <w:spacing w:after="120"/>
        <w:ind w:left="1560" w:hanging="420"/>
      </w:pPr>
      <w:r>
        <w:lastRenderedPageBreak/>
        <w:t>•</w:t>
      </w:r>
      <w:r>
        <w:rPr>
          <w:rFonts w:ascii="Times New Roman" w:eastAsia="Times New Roman" w:hAnsi="Times New Roman" w:cs="Times New Roman"/>
          <w:sz w:val="14"/>
          <w:szCs w:val="14"/>
        </w:rPr>
        <w:t xml:space="preserve">        </w:t>
      </w:r>
      <w:r w:rsidRPr="002D147C">
        <w:t>aktivita v hodině a v</w:t>
      </w:r>
      <w:r>
        <w:t xml:space="preserve"> přístupu k činnostem, zájem o ně a vztah k nim; </w:t>
      </w:r>
    </w:p>
    <w:p w14:paraId="0000005A" w14:textId="77777777" w:rsidR="00681400" w:rsidRDefault="00073D47">
      <w:pPr>
        <w:spacing w:after="120"/>
        <w:ind w:left="1560" w:hanging="420"/>
      </w:pPr>
      <w:r>
        <w:t>•</w:t>
      </w:r>
      <w:r>
        <w:rPr>
          <w:rFonts w:ascii="Times New Roman" w:eastAsia="Times New Roman" w:hAnsi="Times New Roman" w:cs="Times New Roman"/>
          <w:sz w:val="14"/>
          <w:szCs w:val="14"/>
        </w:rPr>
        <w:t xml:space="preserve">        </w:t>
      </w:r>
      <w:r>
        <w:t xml:space="preserve">přesnost, výstižnost a odborná i jazyková správnost ústního a písemného projevu; </w:t>
      </w:r>
    </w:p>
    <w:p w14:paraId="0000005B" w14:textId="77777777" w:rsidR="00681400" w:rsidRDefault="00073D47">
      <w:pPr>
        <w:spacing w:after="120"/>
        <w:ind w:left="1560" w:hanging="420"/>
      </w:pPr>
      <w:r>
        <w:t>•</w:t>
      </w:r>
      <w:r>
        <w:rPr>
          <w:rFonts w:ascii="Times New Roman" w:eastAsia="Times New Roman" w:hAnsi="Times New Roman" w:cs="Times New Roman"/>
          <w:sz w:val="14"/>
          <w:szCs w:val="14"/>
        </w:rPr>
        <w:t xml:space="preserve">        </w:t>
      </w:r>
      <w:r>
        <w:t xml:space="preserve">kvalita výsledků činností; </w:t>
      </w:r>
    </w:p>
    <w:p w14:paraId="0000005C" w14:textId="77777777" w:rsidR="00681400" w:rsidRDefault="00073D47">
      <w:pPr>
        <w:spacing w:after="260"/>
        <w:ind w:left="1560" w:hanging="420"/>
      </w:pPr>
      <w:r>
        <w:t>•</w:t>
      </w:r>
      <w:r>
        <w:rPr>
          <w:rFonts w:ascii="Times New Roman" w:eastAsia="Times New Roman" w:hAnsi="Times New Roman" w:cs="Times New Roman"/>
          <w:sz w:val="14"/>
          <w:szCs w:val="14"/>
        </w:rPr>
        <w:t xml:space="preserve">        </w:t>
      </w:r>
      <w:r>
        <w:t xml:space="preserve">osvojení účinných metod samostatného studia. </w:t>
      </w:r>
    </w:p>
    <w:p w14:paraId="0000005D" w14:textId="77777777" w:rsidR="00681400" w:rsidRDefault="00073D47">
      <w:pPr>
        <w:spacing w:before="240" w:after="240"/>
        <w:ind w:left="1060" w:hanging="360"/>
      </w:pPr>
      <w:r>
        <w:t>4.</w:t>
      </w:r>
      <w:r>
        <w:rPr>
          <w:sz w:val="14"/>
          <w:szCs w:val="14"/>
        </w:rPr>
        <w:t xml:space="preserve">      </w:t>
      </w:r>
      <w:r>
        <w:t xml:space="preserve">Výchovně vzdělávací výsledky se klasifikují podle těchto kritérií: </w:t>
      </w:r>
    </w:p>
    <w:p w14:paraId="0000005E" w14:textId="77777777" w:rsidR="00681400" w:rsidRDefault="00073D47">
      <w:pPr>
        <w:pStyle w:val="Nadpis1"/>
        <w:keepNext w:val="0"/>
        <w:keepLines w:val="0"/>
        <w:spacing w:before="0" w:after="280"/>
        <w:ind w:left="720"/>
        <w:rPr>
          <w:b/>
          <w:sz w:val="46"/>
          <w:szCs w:val="46"/>
        </w:rPr>
      </w:pPr>
      <w:bookmarkStart w:id="3" w:name="_q5nskunefv32" w:colFirst="0" w:colLast="0"/>
      <w:bookmarkEnd w:id="3"/>
      <w:r>
        <w:rPr>
          <w:b/>
          <w:sz w:val="46"/>
          <w:szCs w:val="46"/>
        </w:rPr>
        <w:t xml:space="preserve">Stupeň 1 (výborný) </w:t>
      </w:r>
    </w:p>
    <w:p w14:paraId="0000005F" w14:textId="77777777" w:rsidR="00681400" w:rsidRDefault="00073D47">
      <w:pPr>
        <w:spacing w:after="320"/>
        <w:ind w:left="20"/>
      </w:pPr>
      <w:r>
        <w:t xml:space="preserve">Žák ovládá požadované poznatky, fakta, pojmy, definice a zákonitosti uceleně, </w:t>
      </w:r>
      <w:proofErr w:type="gramStart"/>
      <w:r>
        <w:t>přesně  a</w:t>
      </w:r>
      <w:proofErr w:type="gramEnd"/>
      <w:r>
        <w:t xml:space="preserve"> úplně, a chápe vztahy mezi nimi. Pohotově vykonává požadované intelektuální a motorické činnosti. Samostatně a tvořivě uplatňuje osvojené poznatky a dovednosti při řešení teoretických a praktických úkolů, při výkladu a hodnocení jevů a zákonitostí. Myslí logicky správně, zřetelně se u něho projevuje samostatnost a tvořivost. Jeho ústní a písemný projev je správný, přesný a výstižný. Grafický projev je přesný a estetický. Výsledky jeho činnosti jsou kvalitní, pouze s menšími nedostatky. Je schopen samostatně studovat vhodné texty. </w:t>
      </w:r>
    </w:p>
    <w:p w14:paraId="00000060" w14:textId="77777777" w:rsidR="00681400" w:rsidRDefault="00073D47">
      <w:pPr>
        <w:pStyle w:val="Nadpis1"/>
        <w:keepNext w:val="0"/>
        <w:keepLines w:val="0"/>
        <w:spacing w:before="480"/>
        <w:ind w:left="720"/>
        <w:rPr>
          <w:b/>
          <w:sz w:val="46"/>
          <w:szCs w:val="46"/>
        </w:rPr>
      </w:pPr>
      <w:bookmarkStart w:id="4" w:name="_ibm3kkjob11t" w:colFirst="0" w:colLast="0"/>
      <w:bookmarkEnd w:id="4"/>
      <w:r>
        <w:rPr>
          <w:b/>
          <w:sz w:val="46"/>
          <w:szCs w:val="46"/>
        </w:rPr>
        <w:t xml:space="preserve">Stupeň 2 (chvalitebný) </w:t>
      </w:r>
    </w:p>
    <w:p w14:paraId="00000061" w14:textId="77777777" w:rsidR="00681400" w:rsidRDefault="00073D47">
      <w:pPr>
        <w:spacing w:after="320"/>
        <w:ind w:left="20"/>
      </w:pPr>
      <w:r>
        <w:t xml:space="preserve">Žák ovládá požadované poznatky, fakta, pojmy, definice a zákonitosti v podstatě uceleně, přesně a úplně. Pohotově vykonává požadované intelektuální a motorické činnosti. Samostatně a produktivně nebo podle menších podnětů učitele uplatňuje osvojené poznatky   a dovednosti při řešení teoretických a praktických úkolů, při výkladu a hodnocení </w:t>
      </w:r>
      <w:proofErr w:type="gramStart"/>
      <w:r>
        <w:t>jevů  a</w:t>
      </w:r>
      <w:proofErr w:type="gramEnd"/>
      <w:r>
        <w:t xml:space="preserve"> zákonitostí. Myslí správně, v jeho myšlení se projevuje logika a tvořivost. Ústní a písemný projev mívá menší nedostatky ve správnosti, přesnosti a výstižnosti. Kvalita výsledků činnosti je zpravidla bez podstatných nedostatků. Grafický projev je estetický, bez větších nepřesností. Je schopen samostatně nebo s menší pomocí studovat vhodné texty. </w:t>
      </w:r>
    </w:p>
    <w:p w14:paraId="00000062" w14:textId="77777777" w:rsidR="00681400" w:rsidRDefault="00073D47">
      <w:pPr>
        <w:pStyle w:val="Nadpis1"/>
        <w:keepNext w:val="0"/>
        <w:keepLines w:val="0"/>
        <w:spacing w:before="0" w:after="280"/>
        <w:ind w:left="720"/>
        <w:rPr>
          <w:b/>
          <w:sz w:val="46"/>
          <w:szCs w:val="46"/>
        </w:rPr>
      </w:pPr>
      <w:bookmarkStart w:id="5" w:name="_z4v0fkbdbgr5" w:colFirst="0" w:colLast="0"/>
      <w:bookmarkEnd w:id="5"/>
      <w:r>
        <w:rPr>
          <w:b/>
          <w:sz w:val="46"/>
          <w:szCs w:val="46"/>
        </w:rPr>
        <w:t xml:space="preserve">Stupeň 3 (dobrý) </w:t>
      </w:r>
    </w:p>
    <w:p w14:paraId="00000063" w14:textId="77777777" w:rsidR="00681400" w:rsidRDefault="00073D47">
      <w:pPr>
        <w:spacing w:after="320"/>
        <w:ind w:left="20"/>
      </w:pPr>
      <w:r>
        <w:t xml:space="preserve">Žák má v ucelenosti, přesnosti a úplnosti osvojení si požadovaných poznatků, faktů, pojmů, definic a zákonitostí nepodstatné mezery. Při vykonávání požadovaných </w:t>
      </w:r>
      <w:proofErr w:type="gramStart"/>
      <w:r>
        <w:t>intelektuálních  a</w:t>
      </w:r>
      <w:proofErr w:type="gramEnd"/>
      <w:r>
        <w:t xml:space="preserve"> motorických činností projevuje nedostatky. Podstatnější nepřesnosti a chyby </w:t>
      </w:r>
      <w:proofErr w:type="gramStart"/>
      <w:r>
        <w:t>dovede  za</w:t>
      </w:r>
      <w:proofErr w:type="gramEnd"/>
      <w:r>
        <w:t xml:space="preserve"> pomoci učitele korigovat. V uplatňování osvojených poznatků a dovedností při řešení teoretických a praktických úkolů se dopouští chyb. Uplatňuje poznatky a provádí hodnocení jevů a zákonitostí podle podnětů učitele. Jeho myšlení je vcelku správné, ale málo </w:t>
      </w:r>
      <w:proofErr w:type="gramStart"/>
      <w:r>
        <w:t>tvořivé,  v</w:t>
      </w:r>
      <w:proofErr w:type="gramEnd"/>
      <w:r>
        <w:t xml:space="preserve"> jeho logice se vyskytují chyby. V ústním a písemném projevu má nedostatky ve správnosti, přesnosti a výstižnosti. V kvalitě výsledků jeho činnosti se projevují častější nedostatky, grafický projev je méně estetický a má menší nedostatky. Je schopen samostatně studovat podle návodu učitele. </w:t>
      </w:r>
    </w:p>
    <w:p w14:paraId="00000064" w14:textId="77777777" w:rsidR="00681400" w:rsidRDefault="00073D47">
      <w:pPr>
        <w:pStyle w:val="Nadpis1"/>
        <w:keepNext w:val="0"/>
        <w:keepLines w:val="0"/>
        <w:spacing w:before="480"/>
        <w:ind w:left="720"/>
        <w:rPr>
          <w:b/>
          <w:sz w:val="46"/>
          <w:szCs w:val="46"/>
        </w:rPr>
      </w:pPr>
      <w:bookmarkStart w:id="6" w:name="_rsh080y8m95r" w:colFirst="0" w:colLast="0"/>
      <w:bookmarkEnd w:id="6"/>
      <w:r>
        <w:rPr>
          <w:b/>
          <w:sz w:val="46"/>
          <w:szCs w:val="46"/>
        </w:rPr>
        <w:lastRenderedPageBreak/>
        <w:t xml:space="preserve">Stupeň 4 (dostatečný) </w:t>
      </w:r>
    </w:p>
    <w:p w14:paraId="00000065" w14:textId="2482379B" w:rsidR="00681400" w:rsidRDefault="00073D47">
      <w:pPr>
        <w:spacing w:after="320"/>
        <w:ind w:left="20"/>
      </w:pPr>
      <w:r>
        <w:t xml:space="preserve">Žák má v ucelenosti, přesnosti a úplnosti osvojení si požadovaných poznatků závažné mezery. Při provádění požadovaných intelektuálních a motorických činností je málo pohotový a má větší nedostatky. V uplatňování osvojených poznatků a dovedností při řešení teoretických a praktických úkolů se vyskytují závažné chyby. Při využívání poznatků pro výklad a hodnocení jevů je nesamostatný. V logice myšlení se vyskytují závažné chyby, myšlení není tvořivé. Jeho ústní a písemný projev má vážné nedostatky ve správnosti, přesnosti a výstižnosti. V kvalitě výsledků jeho činnosti a v grafickém projevu se projevují nedostatky, grafický projev je málo estetický. Závažné nedostatky a chyby dovede žák s pomocí učitele opravit. Při samostatném studiu má velké těžkosti. </w:t>
      </w:r>
    </w:p>
    <w:p w14:paraId="00000066" w14:textId="77777777" w:rsidR="00681400" w:rsidRDefault="00073D47">
      <w:pPr>
        <w:pStyle w:val="Nadpis1"/>
        <w:keepNext w:val="0"/>
        <w:keepLines w:val="0"/>
        <w:spacing w:before="480"/>
        <w:ind w:left="720"/>
        <w:rPr>
          <w:b/>
          <w:sz w:val="46"/>
          <w:szCs w:val="46"/>
        </w:rPr>
      </w:pPr>
      <w:bookmarkStart w:id="7" w:name="_nrv829r8eaeh" w:colFirst="0" w:colLast="0"/>
      <w:bookmarkEnd w:id="7"/>
      <w:r>
        <w:rPr>
          <w:b/>
          <w:sz w:val="46"/>
          <w:szCs w:val="46"/>
        </w:rPr>
        <w:t xml:space="preserve">Stupeň 5 (nedostatečný) </w:t>
      </w:r>
    </w:p>
    <w:p w14:paraId="00000067" w14:textId="77777777" w:rsidR="00681400" w:rsidRDefault="00073D47">
      <w:pPr>
        <w:spacing w:after="320"/>
        <w:ind w:left="20"/>
      </w:pPr>
      <w:r>
        <w:t xml:space="preserve">Žák si požadované poznatky neosvojil uceleně, přesně a úplně, má v nich závažné a značné mezery. Jeho dovednost vykonávat požadované intelektuální a motorické činnosti má velmi podstatné nedostatky. V uplatňování osvojených vědomostí a dovedností při řešení teoretických a praktických úkolů se vyskytují velmi závažné chyby. Při výkladu a hodnocení jevů a zákonitostí nedovede své vědomosti uplatnit ani s podněty učitele. Neprojevuje samostatnost v myšlení, vyskytují se u něho časté logické nedostatky. V ústním a písemném projevu má závažné nedostatky ve správnosti, přesnosti i výstižnosti. Kvalita výsledků jeho činnosti a grafický projev mají vážné nedostatky. Závažné nedostatky a chyby nedovede opravit ani s pomocí učitele. Nedovede samostatně studovat. </w:t>
      </w:r>
    </w:p>
    <w:p w14:paraId="00000068" w14:textId="77777777" w:rsidR="00681400" w:rsidRDefault="00073D47">
      <w:pPr>
        <w:spacing w:after="280" w:line="256" w:lineRule="auto"/>
        <w:ind w:left="20"/>
        <w:rPr>
          <w:b/>
          <w:sz w:val="26"/>
          <w:szCs w:val="26"/>
        </w:rPr>
      </w:pPr>
      <w:r>
        <w:rPr>
          <w:b/>
          <w:sz w:val="26"/>
          <w:szCs w:val="26"/>
        </w:rPr>
        <w:t xml:space="preserve">IV. Klasifikace ve vyučovacích předmětech s převahou praktického zaměření. </w:t>
      </w:r>
    </w:p>
    <w:p w14:paraId="00000069" w14:textId="77777777" w:rsidR="00681400" w:rsidRDefault="00073D47">
      <w:pPr>
        <w:spacing w:after="140"/>
        <w:ind w:left="1060" w:hanging="360"/>
      </w:pPr>
      <w:r>
        <w:t>1.</w:t>
      </w:r>
      <w:r>
        <w:rPr>
          <w:sz w:val="14"/>
          <w:szCs w:val="14"/>
        </w:rPr>
        <w:t xml:space="preserve">  </w:t>
      </w:r>
      <w:r>
        <w:rPr>
          <w:sz w:val="14"/>
          <w:szCs w:val="14"/>
        </w:rPr>
        <w:tab/>
      </w:r>
      <w:r>
        <w:t xml:space="preserve">Převahu praktické činnosti mají na základní škole pracovní činnosti, praktika, domácí práce, dílny, keramika. </w:t>
      </w:r>
    </w:p>
    <w:p w14:paraId="0000006A" w14:textId="77777777" w:rsidR="00681400" w:rsidRDefault="00073D47">
      <w:pPr>
        <w:spacing w:after="140"/>
        <w:ind w:left="1060" w:hanging="360"/>
      </w:pPr>
      <w:r>
        <w:t>2.</w:t>
      </w:r>
      <w:r>
        <w:rPr>
          <w:sz w:val="14"/>
          <w:szCs w:val="14"/>
        </w:rPr>
        <w:t xml:space="preserve">  </w:t>
      </w:r>
      <w:r>
        <w:rPr>
          <w:sz w:val="14"/>
          <w:szCs w:val="14"/>
        </w:rPr>
        <w:tab/>
      </w:r>
      <w:r>
        <w:t xml:space="preserve">Při průběžné klasifikaci praktických činností, které jsou součástí předmětů uvedených v bodě IV odst. 1, postupuje učitel podle bodu VI, popř. podle VII. </w:t>
      </w:r>
    </w:p>
    <w:p w14:paraId="0000006B" w14:textId="329BFEAA" w:rsidR="00681400" w:rsidRDefault="00073D47">
      <w:pPr>
        <w:spacing w:after="320"/>
        <w:ind w:left="1060" w:hanging="360"/>
      </w:pPr>
      <w:r>
        <w:t>3.</w:t>
      </w:r>
      <w:r>
        <w:rPr>
          <w:sz w:val="14"/>
          <w:szCs w:val="14"/>
        </w:rPr>
        <w:t xml:space="preserve">  </w:t>
      </w:r>
      <w:r>
        <w:rPr>
          <w:sz w:val="14"/>
          <w:szCs w:val="14"/>
        </w:rPr>
        <w:tab/>
      </w:r>
      <w:r>
        <w:t xml:space="preserve">Při klasifikaci výsledků ve vyučovacích předmětech uvedených v bodě IV odst. 1 se v souladu s požadavky učebních osnov hodnotí: </w:t>
      </w:r>
    </w:p>
    <w:p w14:paraId="0000006C" w14:textId="77777777" w:rsidR="00681400" w:rsidRDefault="00073D47">
      <w:pPr>
        <w:spacing w:after="100"/>
        <w:ind w:left="1500" w:hanging="360"/>
      </w:pPr>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 xml:space="preserve">vztah k práci, k pracovnímu kolektivu a k praktickým činnostem; </w:t>
      </w:r>
    </w:p>
    <w:p w14:paraId="0000006D" w14:textId="77777777" w:rsidR="00681400" w:rsidRDefault="00073D47">
      <w:pPr>
        <w:spacing w:after="120"/>
        <w:ind w:left="1500" w:hanging="360"/>
      </w:pPr>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 xml:space="preserve">osvojení praktických dovedností a návyků, zvládnutí účelných způsobů práce; </w:t>
      </w:r>
    </w:p>
    <w:p w14:paraId="0000006E" w14:textId="77777777" w:rsidR="00681400" w:rsidRDefault="00073D47">
      <w:pPr>
        <w:spacing w:after="100"/>
        <w:ind w:left="1500" w:hanging="360"/>
      </w:pPr>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využití získaných teoretických vědomostí v praktických činnostech;</w:t>
      </w:r>
    </w:p>
    <w:p w14:paraId="0000006F" w14:textId="77777777" w:rsidR="00681400" w:rsidRDefault="00073D47">
      <w:pPr>
        <w:spacing w:after="100"/>
        <w:ind w:left="1500" w:hanging="360"/>
      </w:pPr>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 xml:space="preserve">aktivita, samostatnost, tvořivost, iniciativa v praktických činnostech; </w:t>
      </w:r>
    </w:p>
    <w:p w14:paraId="00000070" w14:textId="77777777" w:rsidR="00681400" w:rsidRDefault="00073D47">
      <w:pPr>
        <w:spacing w:after="100"/>
        <w:ind w:left="1500" w:hanging="360"/>
      </w:pPr>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kvalita výsledků činností;</w:t>
      </w:r>
    </w:p>
    <w:p w14:paraId="00000071" w14:textId="77777777" w:rsidR="00681400" w:rsidRDefault="00073D47">
      <w:pPr>
        <w:spacing w:after="100"/>
        <w:ind w:left="1500" w:hanging="360"/>
      </w:pPr>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 xml:space="preserve">organizace vlastní práce a pracoviště, udržování pořádku na pracovišti; </w:t>
      </w:r>
    </w:p>
    <w:p w14:paraId="00000072" w14:textId="77777777" w:rsidR="00681400" w:rsidRDefault="00073D47">
      <w:pPr>
        <w:spacing w:after="160"/>
        <w:ind w:left="1500" w:hanging="360"/>
      </w:pPr>
      <w:r>
        <w:lastRenderedPageBreak/>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dodržování předpisů o bezpečnosti a ochraně zdraví při práci a péče o životní prostředí;</w:t>
      </w:r>
    </w:p>
    <w:p w14:paraId="00000073" w14:textId="77777777" w:rsidR="00681400" w:rsidRDefault="00073D47">
      <w:pPr>
        <w:spacing w:after="120"/>
        <w:ind w:left="1500" w:hanging="360"/>
      </w:pPr>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 xml:space="preserve">hospodárné využívání surovin, materiálů, energie, překonávání překážek v práci; </w:t>
      </w:r>
    </w:p>
    <w:p w14:paraId="00000074" w14:textId="77777777" w:rsidR="00681400" w:rsidRDefault="00073D47">
      <w:pPr>
        <w:spacing w:after="260"/>
        <w:ind w:left="1500" w:hanging="360"/>
      </w:pPr>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 xml:space="preserve">obsluha a údržba laboratorních zařízení a pomůcek, nástrojů, nářadí a měřidel. </w:t>
      </w:r>
    </w:p>
    <w:p w14:paraId="00000075" w14:textId="77777777" w:rsidR="00681400" w:rsidRDefault="00073D47">
      <w:pPr>
        <w:spacing w:after="320"/>
        <w:ind w:left="1060" w:hanging="360"/>
      </w:pPr>
      <w:r>
        <w:t>4.</w:t>
      </w:r>
      <w:r>
        <w:rPr>
          <w:sz w:val="14"/>
          <w:szCs w:val="14"/>
        </w:rPr>
        <w:t xml:space="preserve">  </w:t>
      </w:r>
      <w:r>
        <w:rPr>
          <w:sz w:val="14"/>
          <w:szCs w:val="14"/>
        </w:rPr>
        <w:tab/>
      </w:r>
      <w:r>
        <w:t xml:space="preserve">Výchovně vzdělávací výsledky se klasifikují podle těchto kritérií: </w:t>
      </w:r>
    </w:p>
    <w:p w14:paraId="00000076" w14:textId="77777777" w:rsidR="00681400" w:rsidRDefault="00073D47">
      <w:pPr>
        <w:pStyle w:val="Nadpis1"/>
        <w:keepNext w:val="0"/>
        <w:keepLines w:val="0"/>
        <w:spacing w:before="480"/>
        <w:ind w:left="720"/>
        <w:rPr>
          <w:b/>
          <w:sz w:val="46"/>
          <w:szCs w:val="46"/>
        </w:rPr>
      </w:pPr>
      <w:bookmarkStart w:id="8" w:name="_3afo8s8yw8ce" w:colFirst="0" w:colLast="0"/>
      <w:bookmarkEnd w:id="8"/>
      <w:r>
        <w:rPr>
          <w:b/>
          <w:sz w:val="46"/>
          <w:szCs w:val="46"/>
        </w:rPr>
        <w:t xml:space="preserve">Stupeň 1 (výborný) </w:t>
      </w:r>
    </w:p>
    <w:p w14:paraId="00000077" w14:textId="77777777" w:rsidR="00681400" w:rsidRDefault="00073D47">
      <w:pPr>
        <w:spacing w:before="240" w:after="240"/>
        <w:ind w:left="20"/>
      </w:pPr>
      <w:r>
        <w:t xml:space="preserve">Žák soustavně projevuje kladný vztah k práci, k pracovnímu kolektivu a k praktickým činnostem. Pohotově, samostatně a tvořivě využívá získané teoretické poznatky při praktické činnosti. Praktické činnosti vykonává pohotově, samostatně uplatňuje získané </w:t>
      </w:r>
      <w:proofErr w:type="gramStart"/>
      <w:r>
        <w:t>dovednosti  a</w:t>
      </w:r>
      <w:proofErr w:type="gramEnd"/>
      <w:r>
        <w:t xml:space="preserve"> návyky. Bezpečně ovládá postupy a způsoby práce; dopouští se jen menších chyb, výsledky jeho práce jsou bez závažnějších nedostatků. Účelně si organizuje vlastní práci, udržuje pracoviště v pořádku. Uvědoměle dodržuje předpisy o bezpečnosti a ochraně zdraví při práci a aktivně se stará o životní prostředí. Hospodárně využívá suroviny, materiál, energii. Vzorně obsluhuje a udržuje laboratorní zařízení a pomůcky, nástroje, nářadí a měřidla. Aktivně překonává vyskytující se překážky. </w:t>
      </w:r>
    </w:p>
    <w:p w14:paraId="00000078" w14:textId="77777777" w:rsidR="00681400" w:rsidRDefault="00073D47">
      <w:pPr>
        <w:pStyle w:val="Nadpis1"/>
        <w:keepNext w:val="0"/>
        <w:keepLines w:val="0"/>
        <w:spacing w:before="480"/>
        <w:ind w:left="720"/>
        <w:rPr>
          <w:b/>
          <w:sz w:val="46"/>
          <w:szCs w:val="46"/>
        </w:rPr>
      </w:pPr>
      <w:bookmarkStart w:id="9" w:name="_lxgvrhx56ljz" w:colFirst="0" w:colLast="0"/>
      <w:bookmarkEnd w:id="9"/>
      <w:r>
        <w:rPr>
          <w:b/>
          <w:sz w:val="46"/>
          <w:szCs w:val="46"/>
        </w:rPr>
        <w:t xml:space="preserve">Stupeň 2 (chvalitebný) </w:t>
      </w:r>
    </w:p>
    <w:p w14:paraId="00000079" w14:textId="2DCC4ABC" w:rsidR="00681400" w:rsidRDefault="00073D47">
      <w:pPr>
        <w:spacing w:after="320"/>
        <w:ind w:left="20"/>
      </w:pPr>
      <w:r>
        <w:t xml:space="preserve">Žák projevuje kladný vztah k práci, k pracovnímu kolektivu a k praktickým činnostem. Samostatně, ale méně tvořivě a s menší jistotou využívá získané teoretické poznatky při praktické činnosti. Praktické činnosti vykonává samostatně, v postupech a způsobech práce se nevyskytují podstatné chyby. Výsledky jeho práce mají drobné nedostatky. Účelně si organizuje vlastní práci, pracoviště udržuje v pořádku. Uvědoměle udržuje předpisy o bezpečnosti a ochraně zdraví při práci a stará se o životní prostředí. Při hospodárném využívání surovin, materiálů a energie se dopouští malých chyb. Laboratorní zařízení a pomůcky, nástroje, nářadí a měřidla obsluhuje a udržuje s drobnými nedostatky. Překážky v práci překonává s občasnou pomocí učitele. </w:t>
      </w:r>
    </w:p>
    <w:p w14:paraId="0000007A" w14:textId="77777777" w:rsidR="00681400" w:rsidRDefault="00073D47">
      <w:pPr>
        <w:pStyle w:val="Nadpis1"/>
        <w:keepNext w:val="0"/>
        <w:keepLines w:val="0"/>
        <w:spacing w:before="480"/>
        <w:ind w:left="720"/>
        <w:rPr>
          <w:b/>
          <w:sz w:val="46"/>
          <w:szCs w:val="46"/>
        </w:rPr>
      </w:pPr>
      <w:bookmarkStart w:id="10" w:name="_5yur8fskoip2" w:colFirst="0" w:colLast="0"/>
      <w:bookmarkEnd w:id="10"/>
      <w:r>
        <w:rPr>
          <w:b/>
          <w:sz w:val="46"/>
          <w:szCs w:val="46"/>
        </w:rPr>
        <w:t xml:space="preserve">Stupeň 3 (dobrý) </w:t>
      </w:r>
    </w:p>
    <w:p w14:paraId="0000007B" w14:textId="77777777" w:rsidR="00681400" w:rsidRDefault="00073D47">
      <w:pPr>
        <w:spacing w:after="320"/>
        <w:ind w:left="20"/>
      </w:pPr>
      <w:r>
        <w:t xml:space="preserve">Žák projevuje vztah k práci, k pracovnímu kolektivu a k praktickým činnostem s menšími výkyvy. Za pomocí učitele uplatňuje získané teoretické poznatky při praktické činnosti. V praktických činnostech se dopouští chyb a při postupech a způsobech práce potřebuje občasnou pomoc učitele. Výsledky práce mají nedostatky. Vlastní práci organizuje méně účelně, udržuje pracoviště v pořádku. Dodržuje předpisy o bezpečnosti a ochraně zdraví při práci a v malé míře přispívá k tvorbě a ochraně životního prostředí. Na podněty učitele je schopen hospodárně využívat suroviny, materiály a energii. K údržbě laboratorních zařízení, </w:t>
      </w:r>
      <w:r>
        <w:lastRenderedPageBreak/>
        <w:t xml:space="preserve">přístrojů, nářadí a měřidel musí být částečně podněcován. Překážky v práci překonává jen s častou pomocí učitele. </w:t>
      </w:r>
    </w:p>
    <w:p w14:paraId="0000007C" w14:textId="77777777" w:rsidR="00681400" w:rsidRDefault="00073D47">
      <w:pPr>
        <w:pStyle w:val="Nadpis1"/>
        <w:keepNext w:val="0"/>
        <w:keepLines w:val="0"/>
        <w:spacing w:before="480"/>
        <w:ind w:left="720"/>
        <w:rPr>
          <w:b/>
          <w:sz w:val="46"/>
          <w:szCs w:val="46"/>
        </w:rPr>
      </w:pPr>
      <w:bookmarkStart w:id="11" w:name="_j6iico7ixf4t" w:colFirst="0" w:colLast="0"/>
      <w:bookmarkEnd w:id="11"/>
      <w:r>
        <w:rPr>
          <w:b/>
          <w:sz w:val="46"/>
          <w:szCs w:val="46"/>
        </w:rPr>
        <w:t xml:space="preserve">Stupeň 4 (dostatečný) </w:t>
      </w:r>
    </w:p>
    <w:p w14:paraId="0000007D" w14:textId="510A9041" w:rsidR="00681400" w:rsidRDefault="00073D47">
      <w:pPr>
        <w:spacing w:after="320"/>
        <w:ind w:left="20"/>
      </w:pPr>
      <w:r>
        <w:t xml:space="preserve">Žák pracuje bez zájmu a vztahu k práci, k pracovnímu kolektivu a praktickým činnostem. Získané teoretické poznatky dovede využít při praktické činnosti jen za soustavné pomoci učitele. V praktických činnostech, dovednostech a návycích se dopouští větších chyb.      </w:t>
      </w:r>
      <w:r>
        <w:tab/>
        <w:t xml:space="preserve">Při volbě postupů a způsobů práce potřebuje soustavnou pomoc učitele. Ve výsledcích práce má závažné nedostatky. Práci dovede organizovat za soustavné pomoci učitele, méně dbá o pořádek na pracovišti. Méně dbá na dodržování předpisů o bezpečnosti a ochraně zdraví při práci a o životní prostředí. Porušuje zásady hospodárnosti využívání surovin, materiálů a energie. V obsluze a údržbě laboratorních zařízení a pomůcek, přístrojů, nářadí a měřidel se dopouští závažných nedostatků. Překážky v práci překonává jen s pomocí učitele. </w:t>
      </w:r>
    </w:p>
    <w:p w14:paraId="0000007E" w14:textId="77777777" w:rsidR="00681400" w:rsidRDefault="00073D47">
      <w:pPr>
        <w:pStyle w:val="Nadpis1"/>
        <w:keepNext w:val="0"/>
        <w:keepLines w:val="0"/>
        <w:spacing w:before="480"/>
        <w:ind w:left="720"/>
        <w:rPr>
          <w:b/>
          <w:sz w:val="46"/>
          <w:szCs w:val="46"/>
        </w:rPr>
      </w:pPr>
      <w:bookmarkStart w:id="12" w:name="_a6pcs1m2cz7y" w:colFirst="0" w:colLast="0"/>
      <w:bookmarkEnd w:id="12"/>
      <w:r>
        <w:rPr>
          <w:b/>
          <w:sz w:val="46"/>
          <w:szCs w:val="46"/>
        </w:rPr>
        <w:t xml:space="preserve">Stupeň 5 (nedostatečný) </w:t>
      </w:r>
    </w:p>
    <w:p w14:paraId="0000007F" w14:textId="566F644E" w:rsidR="00681400" w:rsidRDefault="00073D47">
      <w:pPr>
        <w:spacing w:before="240" w:after="240"/>
        <w:ind w:left="20"/>
      </w:pPr>
      <w:r>
        <w:t xml:space="preserve">Žák neprojevuje zájem o práci a nemá vztah k ní, ani k pracovnímu kolektivu a k praktickým činnostem. Nedokáže ani s pomocí učitele uplatnit získané teoretické poznatky při praktické činnosti. V praktických činnostech, dovednostech a návycích má podstatné nedostatky. Nedokáže postupovat při práci ani s pomocí učitele. Výsledky jeho práce jsou nedokončené, neúplné, nepřesné, nedosahují předepsané ukazatele. Práci na pracovišti si nedokáže zorganizovat, nedbá na pořádek na pracovišti. Neovládá předpisy o ochraně zdraví při práci a nedbá na ochranu životního prostředí. Nevyužívá hospodárně surovin, materiálů a energie. V obsluze a údržbě laboratorních zařízení a pomůcek, přístrojů a nářadí, nástrojů a měřidel se dopouští závažných nedostatků. </w:t>
      </w:r>
    </w:p>
    <w:p w14:paraId="00000080" w14:textId="77777777" w:rsidR="00681400" w:rsidRDefault="00073D47">
      <w:pPr>
        <w:pStyle w:val="Nadpis1"/>
        <w:keepNext w:val="0"/>
        <w:keepLines w:val="0"/>
        <w:spacing w:before="480" w:after="280"/>
        <w:rPr>
          <w:b/>
          <w:sz w:val="46"/>
          <w:szCs w:val="46"/>
        </w:rPr>
      </w:pPr>
      <w:bookmarkStart w:id="13" w:name="_vdbpdcmqofas" w:colFirst="0" w:colLast="0"/>
      <w:bookmarkEnd w:id="13"/>
      <w:r>
        <w:rPr>
          <w:b/>
          <w:sz w:val="46"/>
          <w:szCs w:val="46"/>
        </w:rPr>
        <w:t>V. Klasifikace ve vyučovacích předmětech s převahou výchovného zaměření</w:t>
      </w:r>
    </w:p>
    <w:p w14:paraId="00000081" w14:textId="77777777" w:rsidR="00681400" w:rsidRDefault="00073D47">
      <w:pPr>
        <w:spacing w:after="140"/>
        <w:ind w:left="1060" w:hanging="360"/>
      </w:pPr>
      <w:r>
        <w:t>1.</w:t>
      </w:r>
      <w:r>
        <w:rPr>
          <w:sz w:val="14"/>
          <w:szCs w:val="14"/>
        </w:rPr>
        <w:t xml:space="preserve">  </w:t>
      </w:r>
      <w:r>
        <w:rPr>
          <w:sz w:val="14"/>
          <w:szCs w:val="14"/>
        </w:rPr>
        <w:tab/>
      </w:r>
      <w:r>
        <w:t>Převahu výchovného zaměření mají: výtvarná výchova, hudební výchova, tělesná výchova, dramatická výchova, výchova ke zdraví.</w:t>
      </w:r>
    </w:p>
    <w:p w14:paraId="00000082" w14:textId="77777777" w:rsidR="00681400" w:rsidRDefault="00073D47">
      <w:pPr>
        <w:spacing w:after="140"/>
        <w:ind w:left="1060" w:hanging="360"/>
      </w:pPr>
      <w:r>
        <w:t>2.</w:t>
      </w:r>
      <w:r>
        <w:rPr>
          <w:sz w:val="14"/>
          <w:szCs w:val="14"/>
        </w:rPr>
        <w:t xml:space="preserve">  </w:t>
      </w:r>
      <w:r>
        <w:rPr>
          <w:sz w:val="14"/>
          <w:szCs w:val="14"/>
        </w:rPr>
        <w:tab/>
      </w:r>
      <w:r>
        <w:t xml:space="preserve">Při průběžné klasifikaci praktických činností, které jsou součástí předmětů uvedených v bodě V odst. 1, postupuje učitel podle bodu VI, popř. podle VII. </w:t>
      </w:r>
    </w:p>
    <w:p w14:paraId="00000083" w14:textId="77777777" w:rsidR="00681400" w:rsidRDefault="00073D47">
      <w:pPr>
        <w:spacing w:after="140"/>
        <w:ind w:left="1060" w:hanging="360"/>
      </w:pPr>
      <w:r>
        <w:t>3.</w:t>
      </w:r>
      <w:r>
        <w:rPr>
          <w:sz w:val="14"/>
          <w:szCs w:val="14"/>
        </w:rPr>
        <w:t xml:space="preserve">  </w:t>
      </w:r>
      <w:r>
        <w:rPr>
          <w:sz w:val="14"/>
          <w:szCs w:val="14"/>
        </w:rPr>
        <w:tab/>
      </w:r>
      <w:r>
        <w:t xml:space="preserve">Žák zařazený do zvláštní tělesné výchovy se při částečném uvolnění nebo úlevách doporučených lékařem klasifikuje s přihlédnutím ke zdravotnímu stavu. </w:t>
      </w:r>
    </w:p>
    <w:p w14:paraId="00000084" w14:textId="1D4CFF48" w:rsidR="00681400" w:rsidRDefault="00073D47">
      <w:pPr>
        <w:spacing w:after="280"/>
        <w:ind w:left="1060" w:hanging="360"/>
      </w:pPr>
      <w:r>
        <w:t>4.</w:t>
      </w:r>
      <w:r>
        <w:rPr>
          <w:sz w:val="14"/>
          <w:szCs w:val="14"/>
        </w:rPr>
        <w:t xml:space="preserve">  </w:t>
      </w:r>
      <w:r>
        <w:rPr>
          <w:sz w:val="14"/>
          <w:szCs w:val="14"/>
        </w:rPr>
        <w:tab/>
      </w:r>
      <w:r>
        <w:t xml:space="preserve">Při klasifikaci výsledků ve vyučovacích předmětech uvedených v bodě V odst. 1 se v souladu s požadavky učebních osnov hodnotí: </w:t>
      </w:r>
    </w:p>
    <w:p w14:paraId="00000085" w14:textId="77777777" w:rsidR="00681400" w:rsidRDefault="00073D47">
      <w:pPr>
        <w:spacing w:after="100"/>
        <w:ind w:left="1360" w:hanging="360"/>
      </w:pPr>
      <w:r>
        <w:lastRenderedPageBreak/>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stupeň tvořivosti a samostatnosti projevu;</w:t>
      </w:r>
    </w:p>
    <w:p w14:paraId="00000086" w14:textId="77777777" w:rsidR="00681400" w:rsidRDefault="00073D47">
      <w:pPr>
        <w:spacing w:after="120"/>
        <w:ind w:left="1360" w:hanging="360"/>
      </w:pPr>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 xml:space="preserve">osvojení potřebných vědomostí, zkušeností, činností a jejich tvořivá aplikace; </w:t>
      </w:r>
    </w:p>
    <w:p w14:paraId="00000087" w14:textId="77777777" w:rsidR="00681400" w:rsidRDefault="00073D47">
      <w:pPr>
        <w:spacing w:after="60"/>
        <w:ind w:left="1360" w:hanging="360"/>
      </w:pPr>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 xml:space="preserve">poznání zákonitostí daných činností a jejich uplatňování ve vlastní činnosti; </w:t>
      </w:r>
    </w:p>
    <w:p w14:paraId="00000088" w14:textId="77777777" w:rsidR="00681400" w:rsidRDefault="00073D47">
      <w:pPr>
        <w:spacing w:after="100"/>
        <w:ind w:left="1360" w:hanging="360"/>
      </w:pPr>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 xml:space="preserve">kvalita projevu; </w:t>
      </w:r>
    </w:p>
    <w:p w14:paraId="00000089" w14:textId="0479CEE0" w:rsidR="00681400" w:rsidRPr="002D147C" w:rsidRDefault="00073D47">
      <w:pPr>
        <w:spacing w:after="100"/>
        <w:ind w:left="1360" w:hanging="360"/>
      </w:pPr>
      <w:r w:rsidRPr="002D147C">
        <w:t>•</w:t>
      </w:r>
      <w:r w:rsidRPr="002D147C">
        <w:rPr>
          <w:rFonts w:ascii="Times New Roman" w:eastAsia="Times New Roman" w:hAnsi="Times New Roman" w:cs="Times New Roman"/>
          <w:sz w:val="14"/>
          <w:szCs w:val="14"/>
        </w:rPr>
        <w:t xml:space="preserve">  </w:t>
      </w:r>
      <w:r w:rsidRPr="002D147C">
        <w:rPr>
          <w:rFonts w:ascii="Times New Roman" w:eastAsia="Times New Roman" w:hAnsi="Times New Roman" w:cs="Times New Roman"/>
          <w:sz w:val="14"/>
          <w:szCs w:val="14"/>
        </w:rPr>
        <w:tab/>
      </w:r>
      <w:r w:rsidRPr="002D147C">
        <w:t>zájem o předmět a aktivní přístup k činnostem</w:t>
      </w:r>
    </w:p>
    <w:p w14:paraId="0000008A" w14:textId="77777777" w:rsidR="00681400" w:rsidRDefault="00073D47">
      <w:pPr>
        <w:spacing w:after="100"/>
        <w:ind w:left="1360" w:hanging="360"/>
      </w:pPr>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estetické vnímání, přístup k uměleckému dílu a k estetice ostatní společnosti;</w:t>
      </w:r>
    </w:p>
    <w:p w14:paraId="0000008B" w14:textId="77777777" w:rsidR="00681400" w:rsidRDefault="00073D47">
      <w:pPr>
        <w:spacing w:after="300"/>
        <w:ind w:left="1360" w:hanging="360"/>
      </w:pPr>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 xml:space="preserve">v tělesné výchově s přihlédnutím ke zdravotnímu stavu žáka všeobecná, tělesná zdatnost, výkonnost a jeho péče o vlastní zdraví. </w:t>
      </w:r>
    </w:p>
    <w:p w14:paraId="0000008C" w14:textId="77777777" w:rsidR="00681400" w:rsidRDefault="00073D47">
      <w:pPr>
        <w:spacing w:after="320"/>
        <w:ind w:left="1060" w:hanging="360"/>
      </w:pPr>
      <w:r>
        <w:t>5.</w:t>
      </w:r>
      <w:r>
        <w:rPr>
          <w:sz w:val="14"/>
          <w:szCs w:val="14"/>
        </w:rPr>
        <w:t xml:space="preserve">  </w:t>
      </w:r>
      <w:r>
        <w:rPr>
          <w:sz w:val="14"/>
          <w:szCs w:val="14"/>
        </w:rPr>
        <w:tab/>
      </w:r>
      <w:r>
        <w:t xml:space="preserve">Výchovně vzdělávací výsledky se klasifikují podle těchto kritérií: </w:t>
      </w:r>
    </w:p>
    <w:p w14:paraId="0000008D" w14:textId="77777777" w:rsidR="00681400" w:rsidRDefault="00073D47">
      <w:pPr>
        <w:pStyle w:val="Nadpis1"/>
        <w:keepNext w:val="0"/>
        <w:keepLines w:val="0"/>
        <w:spacing w:before="480"/>
        <w:ind w:left="720"/>
        <w:rPr>
          <w:b/>
          <w:sz w:val="46"/>
          <w:szCs w:val="46"/>
        </w:rPr>
      </w:pPr>
      <w:bookmarkStart w:id="14" w:name="_s0vs0fwi3h9l" w:colFirst="0" w:colLast="0"/>
      <w:bookmarkEnd w:id="14"/>
      <w:r>
        <w:rPr>
          <w:b/>
          <w:sz w:val="46"/>
          <w:szCs w:val="46"/>
        </w:rPr>
        <w:t xml:space="preserve">Stupeň 1 (výborný) </w:t>
      </w:r>
    </w:p>
    <w:p w14:paraId="0000008E" w14:textId="50022185" w:rsidR="00681400" w:rsidRDefault="00073D47">
      <w:pPr>
        <w:spacing w:after="320"/>
        <w:ind w:left="20"/>
      </w:pPr>
      <w:r>
        <w:t xml:space="preserve">Žák je v činnostech velmi aktivní. Pracuje tvořivě, samostatně, plně využívá své osobní předpoklady a velmi úspěšně podle požadavků osnov je rozvíjí v individuálních a kolektivních projevech. Jeho projev je esteticky působivý, originální, procítěný, v hudební, branné a tělesné výchově přesný. Osvojené vědomosti, dovednosti a návyky aplikuje tvořivě. Má výrazně aktivní zájem o umění, estetiku, brannost a tělesnou kulturu a projevuje k nim aktivní vztah. Úspěšně rozvíjí svůj estetický vkus, tělesnou zdatnost a brannost. </w:t>
      </w:r>
    </w:p>
    <w:p w14:paraId="0000008F" w14:textId="77777777" w:rsidR="00681400" w:rsidRDefault="00073D47">
      <w:pPr>
        <w:pStyle w:val="Nadpis1"/>
        <w:keepNext w:val="0"/>
        <w:keepLines w:val="0"/>
        <w:spacing w:before="480"/>
        <w:ind w:left="720"/>
        <w:rPr>
          <w:b/>
          <w:sz w:val="46"/>
          <w:szCs w:val="46"/>
        </w:rPr>
      </w:pPr>
      <w:bookmarkStart w:id="15" w:name="_fv6m3an0p5zr" w:colFirst="0" w:colLast="0"/>
      <w:bookmarkEnd w:id="15"/>
      <w:r>
        <w:rPr>
          <w:b/>
          <w:sz w:val="46"/>
          <w:szCs w:val="46"/>
        </w:rPr>
        <w:t xml:space="preserve">Stupeň 2 (chvalitebný) </w:t>
      </w:r>
    </w:p>
    <w:p w14:paraId="00000090" w14:textId="77777777" w:rsidR="00681400" w:rsidRDefault="00073D47">
      <w:pPr>
        <w:spacing w:after="320"/>
        <w:ind w:left="20"/>
      </w:pPr>
      <w:r>
        <w:t xml:space="preserve">Žák je v činnostech aktivní, tvořivý, převážně samostatný na základě využívání svých osobních předpokladů, které úspěšně rozvíjí v individuálním a kolektivním projevu. Jeho projev je esteticky působivý a má jen menší nedostatky z hlediska požadavků osnov. Žák tvořivě aplikuje osvojené vědomosti, dovednosti a návyky v nových úkolech. Má aktivní zájem o umění, o estetiku, brannost a tělesnou zdatnost. Rozvíjí si v požadované míře estetický vkus, brannost a tělesnou zdatnost. </w:t>
      </w:r>
    </w:p>
    <w:p w14:paraId="00000091" w14:textId="77777777" w:rsidR="00681400" w:rsidRDefault="00073D47">
      <w:pPr>
        <w:pStyle w:val="Nadpis1"/>
        <w:keepNext w:val="0"/>
        <w:keepLines w:val="0"/>
        <w:spacing w:before="480"/>
        <w:ind w:left="720"/>
        <w:rPr>
          <w:b/>
          <w:sz w:val="46"/>
          <w:szCs w:val="46"/>
        </w:rPr>
      </w:pPr>
      <w:bookmarkStart w:id="16" w:name="_b36ra4abqd58" w:colFirst="0" w:colLast="0"/>
      <w:bookmarkEnd w:id="16"/>
      <w:r>
        <w:rPr>
          <w:b/>
          <w:sz w:val="46"/>
          <w:szCs w:val="46"/>
        </w:rPr>
        <w:t xml:space="preserve">Stupeň 3 (dobrý) </w:t>
      </w:r>
    </w:p>
    <w:p w14:paraId="00000092" w14:textId="7CCCC35B" w:rsidR="00681400" w:rsidRDefault="00073D47">
      <w:pPr>
        <w:spacing w:after="300" w:line="261" w:lineRule="auto"/>
      </w:pPr>
      <w:r>
        <w:t xml:space="preserve">Žák je v činnostech méně aktivní, tvořivý, samostatný a pohotový. Nevyužívá dostatečně své schopnosti v individuálním a kolektivním projevu. Jeho projev je málo působivý, dopouští se v něm chyb. Jeho vědomosti a dovednosti mají četnější mezery a při jejich aplikaci potřebuje pomoc učitele. Nemá dostatečný aktivní zájem o umění, estetiku, brannost a tělesnou kulturu. Nerozvíjí v požadované míře svůj estetický vkus, tělesnou zdatnost a brannost. </w:t>
      </w:r>
    </w:p>
    <w:p w14:paraId="00000093" w14:textId="77777777" w:rsidR="00681400" w:rsidRDefault="00073D47">
      <w:pPr>
        <w:pStyle w:val="Nadpis1"/>
        <w:keepNext w:val="0"/>
        <w:keepLines w:val="0"/>
        <w:spacing w:before="480"/>
        <w:ind w:left="720"/>
        <w:rPr>
          <w:b/>
          <w:sz w:val="46"/>
          <w:szCs w:val="46"/>
        </w:rPr>
      </w:pPr>
      <w:bookmarkStart w:id="17" w:name="_22kgsvj4goyw" w:colFirst="0" w:colLast="0"/>
      <w:bookmarkEnd w:id="17"/>
      <w:r>
        <w:rPr>
          <w:b/>
          <w:sz w:val="46"/>
          <w:szCs w:val="46"/>
        </w:rPr>
        <w:t xml:space="preserve">Stupeň 4 (dostatečný) </w:t>
      </w:r>
    </w:p>
    <w:p w14:paraId="00000094" w14:textId="77777777" w:rsidR="00681400" w:rsidRDefault="00073D47">
      <w:pPr>
        <w:spacing w:after="320"/>
        <w:ind w:left="20"/>
      </w:pPr>
      <w:r>
        <w:t xml:space="preserve">Žák je v činnostech málo aktivní a tvořivý. Rozvoj jeho schopností a jeho projev jsou málo uspokojivé. Úkoly řeší s častými chybami. Vědomosti a dovednosti aplikuje jen se značnou </w:t>
      </w:r>
      <w:r>
        <w:lastRenderedPageBreak/>
        <w:t xml:space="preserve">pomocí učitele. Projevuje velmi malou snahu a zájem o činnosti, nerozvíjí dostatečně svůj estetický vkus, brannost a tělesnou zdatnost. </w:t>
      </w:r>
    </w:p>
    <w:p w14:paraId="00000095" w14:textId="77777777" w:rsidR="00681400" w:rsidRDefault="00073D47">
      <w:pPr>
        <w:pStyle w:val="Nadpis1"/>
        <w:keepNext w:val="0"/>
        <w:keepLines w:val="0"/>
        <w:spacing w:before="480"/>
        <w:ind w:left="720"/>
        <w:rPr>
          <w:b/>
          <w:sz w:val="46"/>
          <w:szCs w:val="46"/>
        </w:rPr>
      </w:pPr>
      <w:bookmarkStart w:id="18" w:name="_ryf39mymszys" w:colFirst="0" w:colLast="0"/>
      <w:bookmarkEnd w:id="18"/>
      <w:r>
        <w:rPr>
          <w:b/>
          <w:sz w:val="46"/>
          <w:szCs w:val="46"/>
        </w:rPr>
        <w:t xml:space="preserve">Stupeň 5 (nedostatečný) </w:t>
      </w:r>
    </w:p>
    <w:p w14:paraId="00000096" w14:textId="77777777" w:rsidR="00681400" w:rsidRDefault="00073D47">
      <w:pPr>
        <w:spacing w:after="320"/>
        <w:ind w:left="20"/>
      </w:pPr>
      <w:r>
        <w:t xml:space="preserve">Žák je v činnostech převážně pasivní. Rozvoj jeho schopností je neuspokojivý. Jeho projev je povětšině chybný a nemá estetickou hodnotu. Minimální osvojené vědomosti a dovednosti nedovede aplikovat. Neprojevuje zájem o práci a nevyvíjí úsilí rozvíjet svůj estetický vkus, brannost a tělesnou zdatnost. </w:t>
      </w:r>
    </w:p>
    <w:p w14:paraId="00000097" w14:textId="77777777" w:rsidR="00681400" w:rsidRDefault="00073D47">
      <w:pPr>
        <w:pStyle w:val="Nadpis1"/>
        <w:keepNext w:val="0"/>
        <w:keepLines w:val="0"/>
        <w:spacing w:before="480" w:after="280"/>
        <w:rPr>
          <w:b/>
          <w:sz w:val="46"/>
          <w:szCs w:val="46"/>
        </w:rPr>
      </w:pPr>
      <w:bookmarkStart w:id="19" w:name="_3mgm5qm3o2xj" w:colFirst="0" w:colLast="0"/>
      <w:bookmarkEnd w:id="19"/>
      <w:r>
        <w:rPr>
          <w:b/>
          <w:sz w:val="46"/>
          <w:szCs w:val="46"/>
        </w:rPr>
        <w:t>VI. Zásady klasifikace</w:t>
      </w:r>
    </w:p>
    <w:p w14:paraId="00000098" w14:textId="77777777" w:rsidR="00681400" w:rsidRDefault="00073D47">
      <w:pPr>
        <w:spacing w:after="140"/>
        <w:ind w:left="1060" w:hanging="360"/>
      </w:pPr>
      <w:r>
        <w:t>1.</w:t>
      </w:r>
      <w:r>
        <w:rPr>
          <w:sz w:val="14"/>
          <w:szCs w:val="14"/>
        </w:rPr>
        <w:t xml:space="preserve">  </w:t>
      </w:r>
      <w:r>
        <w:rPr>
          <w:sz w:val="14"/>
          <w:szCs w:val="14"/>
        </w:rPr>
        <w:tab/>
      </w:r>
      <w:r>
        <w:t xml:space="preserve">Při celkové klasifikaci přihlíží učitel k věkovým zvláštnostem žáka i k tomu, že žák mohl v průběhu klasifikačního období zakolísat v učebních výkonech pro určitou indispozici. </w:t>
      </w:r>
    </w:p>
    <w:p w14:paraId="00000099" w14:textId="77777777" w:rsidR="00681400" w:rsidRDefault="00073D47">
      <w:pPr>
        <w:spacing w:after="140"/>
        <w:ind w:left="1060" w:hanging="360"/>
      </w:pPr>
      <w:r>
        <w:t>2.</w:t>
      </w:r>
      <w:r>
        <w:rPr>
          <w:sz w:val="14"/>
          <w:szCs w:val="14"/>
        </w:rPr>
        <w:t xml:space="preserve">  </w:t>
      </w:r>
      <w:r>
        <w:rPr>
          <w:sz w:val="14"/>
          <w:szCs w:val="14"/>
        </w:rPr>
        <w:tab/>
      </w:r>
      <w:r>
        <w:t xml:space="preserve">Při určování klasifikačního stupně posuzuje učitel výsledky práce objektivně, nesmí podléhat žádnému vlivu subjektivnímu ani objektivnímu. </w:t>
      </w:r>
    </w:p>
    <w:p w14:paraId="0000009A" w14:textId="77777777" w:rsidR="00681400" w:rsidRDefault="00073D47">
      <w:pPr>
        <w:spacing w:after="140"/>
        <w:ind w:left="1060" w:hanging="360"/>
      </w:pPr>
      <w:r>
        <w:t>3.</w:t>
      </w:r>
      <w:r>
        <w:rPr>
          <w:sz w:val="14"/>
          <w:szCs w:val="14"/>
        </w:rPr>
        <w:t xml:space="preserve">  </w:t>
      </w:r>
      <w:r>
        <w:rPr>
          <w:sz w:val="14"/>
          <w:szCs w:val="14"/>
        </w:rPr>
        <w:tab/>
      </w:r>
      <w:r>
        <w:t xml:space="preserve">V předmětu, ve kterém vyučuje více učitelů, určí výsledný stupeň za klasifikační období příslušní učitelé po vzájemné dohodě. </w:t>
      </w:r>
    </w:p>
    <w:p w14:paraId="0000009B" w14:textId="77777777" w:rsidR="00681400" w:rsidRDefault="00073D47">
      <w:pPr>
        <w:spacing w:after="320"/>
        <w:ind w:left="1060" w:hanging="360"/>
      </w:pPr>
      <w:r>
        <w:t>4.</w:t>
      </w:r>
      <w:r>
        <w:rPr>
          <w:sz w:val="14"/>
          <w:szCs w:val="14"/>
        </w:rPr>
        <w:t xml:space="preserve">  </w:t>
      </w:r>
      <w:r>
        <w:rPr>
          <w:sz w:val="14"/>
          <w:szCs w:val="14"/>
        </w:rPr>
        <w:tab/>
      </w:r>
      <w:r>
        <w:t xml:space="preserve">Přechází-li žák do jiné školy, zašle ředitel dosavadní školy škole, na niž žák přechází, dokumentaci o žákovi a záznam o jeho chování a prospěchu za neukončené klasifikační období. </w:t>
      </w:r>
    </w:p>
    <w:p w14:paraId="0000009C" w14:textId="77777777" w:rsidR="00681400" w:rsidRDefault="00073D47">
      <w:pPr>
        <w:pStyle w:val="Nadpis1"/>
        <w:keepNext w:val="0"/>
        <w:keepLines w:val="0"/>
        <w:spacing w:before="480" w:after="280"/>
        <w:rPr>
          <w:b/>
          <w:sz w:val="46"/>
          <w:szCs w:val="46"/>
        </w:rPr>
      </w:pPr>
      <w:bookmarkStart w:id="20" w:name="_nfq42xnov4mt" w:colFirst="0" w:colLast="0"/>
      <w:bookmarkEnd w:id="20"/>
      <w:r>
        <w:rPr>
          <w:b/>
          <w:sz w:val="46"/>
          <w:szCs w:val="46"/>
        </w:rPr>
        <w:t>VII. Získávání podkladů pro hodnocení a klasifikaci</w:t>
      </w:r>
    </w:p>
    <w:p w14:paraId="0000009D" w14:textId="77777777" w:rsidR="00681400" w:rsidRDefault="00073D47">
      <w:pPr>
        <w:spacing w:after="140"/>
        <w:ind w:left="1060" w:hanging="360"/>
      </w:pPr>
      <w:r>
        <w:t>1.</w:t>
      </w:r>
      <w:r>
        <w:rPr>
          <w:sz w:val="14"/>
          <w:szCs w:val="14"/>
        </w:rPr>
        <w:t xml:space="preserve">  </w:t>
      </w:r>
      <w:r>
        <w:rPr>
          <w:sz w:val="14"/>
          <w:szCs w:val="14"/>
        </w:rPr>
        <w:tab/>
      </w:r>
      <w:r>
        <w:t xml:space="preserve">Podklady pro hodnocení a klasifikaci získávají vyučující zejména: soustavným diagnostickým pozorováním žáků, sledováním jeho výkonů a připravenosti na vyučování, různými druhy zkoušek (písemné, ústní, grafické, praktické, </w:t>
      </w:r>
      <w:proofErr w:type="gramStart"/>
      <w:r>
        <w:t>pohybové,…</w:t>
      </w:r>
      <w:proofErr w:type="gramEnd"/>
      <w:r>
        <w:t xml:space="preserve">) kontrolními písemnými pracemi, analýzou výsledků různých činností žáků, konzultacemi s ostatními vyučujícími a podle potřeby i psychologickými  a zdravotnickými pracovníky. </w:t>
      </w:r>
    </w:p>
    <w:p w14:paraId="0000009E" w14:textId="5FF63193" w:rsidR="00681400" w:rsidRDefault="00073D47">
      <w:pPr>
        <w:spacing w:after="140"/>
        <w:ind w:left="1060" w:hanging="360"/>
        <w:rPr>
          <w:strike/>
        </w:rPr>
      </w:pPr>
      <w:r>
        <w:t>2.</w:t>
      </w:r>
      <w:r>
        <w:rPr>
          <w:sz w:val="14"/>
          <w:szCs w:val="14"/>
        </w:rPr>
        <w:t xml:space="preserve">  </w:t>
      </w:r>
      <w:r>
        <w:rPr>
          <w:sz w:val="14"/>
          <w:szCs w:val="14"/>
        </w:rPr>
        <w:tab/>
      </w:r>
      <w:r>
        <w:t xml:space="preserve">Žáci 2. až 9. ročníku musí mít z každého předmětu alespoň dvě známky za každé pololetí. Známky získávají průběžně během celého klasifikačního období. </w:t>
      </w:r>
    </w:p>
    <w:p w14:paraId="0000009F" w14:textId="50014DD2" w:rsidR="00681400" w:rsidRPr="002D147C" w:rsidRDefault="00073D47">
      <w:pPr>
        <w:spacing w:after="100"/>
        <w:ind w:left="1060" w:hanging="360"/>
      </w:pPr>
      <w:r>
        <w:t>3.</w:t>
      </w:r>
      <w:r>
        <w:rPr>
          <w:sz w:val="14"/>
          <w:szCs w:val="14"/>
        </w:rPr>
        <w:t xml:space="preserve">  </w:t>
      </w:r>
      <w:r>
        <w:rPr>
          <w:sz w:val="14"/>
          <w:szCs w:val="14"/>
        </w:rPr>
        <w:tab/>
      </w:r>
      <w:r>
        <w:t xml:space="preserve">Učitel oznamuje žákovi výsledek každé klasifikace, klasifikaci zdůvodňuje a poukazuje na klady a nedostatky hodnocených projevů, výkonů, výtvorů. Po ústním vyzkoušení oznámí učitel žákovi výsledek hodnocení okamžitě. Výsledky hodnocení písemných zkoušek a prací a praktických činností oznámí </w:t>
      </w:r>
      <w:r w:rsidRPr="002D147C">
        <w:t>žákovi co nejdříve</w:t>
      </w:r>
      <w:r w:rsidR="002D147C" w:rsidRPr="002D147C">
        <w:t>.</w:t>
      </w:r>
      <w:r w:rsidRPr="002D147C">
        <w:t xml:space="preserve"> Učitel předá žákům opravený test nebo jim umožní si jej vyfotit. Učitel </w:t>
      </w:r>
      <w:r w:rsidRPr="002D147C">
        <w:lastRenderedPageBreak/>
        <w:t>sděluje všechny známky, které bere v úvahu při celkové klasifikaci, zástupcům</w:t>
      </w:r>
      <w:r w:rsidR="002D147C" w:rsidRPr="002D147C">
        <w:t xml:space="preserve"> </w:t>
      </w:r>
      <w:proofErr w:type="gramStart"/>
      <w:r w:rsidRPr="002D147C">
        <w:t>žáka</w:t>
      </w:r>
      <w:proofErr w:type="gramEnd"/>
      <w:r w:rsidRPr="002D147C">
        <w:t xml:space="preserve"> a to zejména prostřednictvím zápisů do Bakalářů</w:t>
      </w:r>
      <w:r w:rsidR="002D147C" w:rsidRPr="002D147C">
        <w:t>.</w:t>
      </w:r>
    </w:p>
    <w:p w14:paraId="000000A0" w14:textId="77777777" w:rsidR="00681400" w:rsidRPr="002D147C" w:rsidRDefault="00073D47">
      <w:pPr>
        <w:spacing w:after="140"/>
        <w:ind w:left="1060" w:hanging="360"/>
      </w:pPr>
      <w:r w:rsidRPr="002D147C">
        <w:t>4.</w:t>
      </w:r>
      <w:r w:rsidRPr="002D147C">
        <w:rPr>
          <w:sz w:val="14"/>
          <w:szCs w:val="14"/>
        </w:rPr>
        <w:t xml:space="preserve">  </w:t>
      </w:r>
      <w:r w:rsidRPr="002D147C">
        <w:rPr>
          <w:sz w:val="14"/>
          <w:szCs w:val="14"/>
        </w:rPr>
        <w:tab/>
      </w:r>
      <w:r w:rsidRPr="002D147C">
        <w:t xml:space="preserve">Kontrolní písemné práce a další druhy zkoušek rozvrhne učitel rovnoměrně na celý školní rok, aby se nadměrně nenahromadily v určitých obdobích. </w:t>
      </w:r>
    </w:p>
    <w:p w14:paraId="000000A1" w14:textId="77777777" w:rsidR="00681400" w:rsidRPr="002D147C" w:rsidRDefault="00073D47">
      <w:pPr>
        <w:spacing w:after="140"/>
        <w:ind w:left="1060" w:hanging="360"/>
      </w:pPr>
      <w:r w:rsidRPr="002D147C">
        <w:t>5.</w:t>
      </w:r>
      <w:r w:rsidRPr="002D147C">
        <w:rPr>
          <w:sz w:val="14"/>
          <w:szCs w:val="14"/>
        </w:rPr>
        <w:t xml:space="preserve">  </w:t>
      </w:r>
      <w:r w:rsidRPr="002D147C">
        <w:rPr>
          <w:sz w:val="14"/>
          <w:szCs w:val="14"/>
        </w:rPr>
        <w:tab/>
      </w:r>
      <w:r w:rsidRPr="002D147C">
        <w:t xml:space="preserve">O termínu kontrolní práce informuje vyučující žáky předem. Ostatní vyučující o tom informuje formou zápisu do třídní knihy. V jednom dni mohou žáci konat jen jednu zkoušku uvedeného charakteru. </w:t>
      </w:r>
    </w:p>
    <w:p w14:paraId="000000A2" w14:textId="1F2237F9" w:rsidR="00681400" w:rsidRPr="002D147C" w:rsidRDefault="00073D47">
      <w:pPr>
        <w:spacing w:after="140"/>
        <w:ind w:left="1060" w:hanging="360"/>
      </w:pPr>
      <w:r w:rsidRPr="002D147C">
        <w:t>6.</w:t>
      </w:r>
      <w:r w:rsidRPr="002D147C">
        <w:rPr>
          <w:sz w:val="14"/>
          <w:szCs w:val="14"/>
        </w:rPr>
        <w:t xml:space="preserve">  </w:t>
      </w:r>
      <w:r w:rsidRPr="002D147C">
        <w:rPr>
          <w:sz w:val="14"/>
          <w:szCs w:val="14"/>
        </w:rPr>
        <w:tab/>
      </w:r>
      <w:r w:rsidRPr="002D147C">
        <w:t xml:space="preserve">Učitel je povinen vést soustavnou evidenci o každé klasifikaci žáka průkazným způsobem tak, aby mohl vždy doložit správnost celkové klasifikace žáka i způsob získání známek (ústní zkoušení, </w:t>
      </w:r>
      <w:r w:rsidR="002D147C" w:rsidRPr="002D147C">
        <w:t>písemné, …</w:t>
      </w:r>
      <w:r w:rsidRPr="002D147C">
        <w:t xml:space="preserve">). V případě dlouhodobé nepřítomnosti nebo rozvázání pracovního poměru v průběhu klasifikačního období předá tento klasifikační přehled zastupujícímu učiteli nebo vedení školy. </w:t>
      </w:r>
    </w:p>
    <w:p w14:paraId="000000A3" w14:textId="7A818941" w:rsidR="00681400" w:rsidRDefault="00073D47">
      <w:pPr>
        <w:spacing w:after="140"/>
        <w:ind w:left="1060" w:hanging="360"/>
      </w:pPr>
      <w:r w:rsidRPr="002D147C">
        <w:t>7.</w:t>
      </w:r>
      <w:r w:rsidRPr="002D147C">
        <w:rPr>
          <w:sz w:val="14"/>
          <w:szCs w:val="14"/>
        </w:rPr>
        <w:t xml:space="preserve">  </w:t>
      </w:r>
      <w:r w:rsidRPr="002D147C">
        <w:rPr>
          <w:sz w:val="14"/>
          <w:szCs w:val="14"/>
        </w:rPr>
        <w:tab/>
      </w:r>
      <w:r w:rsidRPr="002D147C">
        <w:t>Vyučující zajistí zapsání známek také do Bakalářů a dbá o jejich úplnost</w:t>
      </w:r>
      <w:r>
        <w:t>. Klasifikační stupeň určí učitel, který vyučuje příslušnému předmětu.                     Při dlouhodobějším pobytu žáka mimo školu (lázeňské léčení, léčebné pobyty, dočasné umístění v</w:t>
      </w:r>
      <w:r w:rsidR="002D147C">
        <w:t> </w:t>
      </w:r>
      <w:r>
        <w:t>ústav</w:t>
      </w:r>
      <w:r w:rsidR="002D147C">
        <w:t xml:space="preserve">ních zařízeních </w:t>
      </w:r>
      <w:r>
        <w:t xml:space="preserve">apod.) vyučující respektuje známky žáka, které škole sdělí škola při instituci, kde byl žák umístěn; žák se znovu nepřezkušuje. </w:t>
      </w:r>
    </w:p>
    <w:p w14:paraId="000000A4" w14:textId="74806CD2" w:rsidR="00681400" w:rsidRDefault="00073D47">
      <w:pPr>
        <w:spacing w:after="140"/>
        <w:ind w:left="1060" w:hanging="360"/>
        <w:rPr>
          <w:strike/>
        </w:rPr>
      </w:pPr>
      <w:r>
        <w:t>8.</w:t>
      </w:r>
      <w:r>
        <w:rPr>
          <w:sz w:val="14"/>
          <w:szCs w:val="14"/>
        </w:rPr>
        <w:t xml:space="preserve">  </w:t>
      </w:r>
      <w:r>
        <w:rPr>
          <w:sz w:val="14"/>
          <w:szCs w:val="14"/>
        </w:rPr>
        <w:tab/>
      </w:r>
      <w:r>
        <w:t xml:space="preserve">Při určování stupně prospěchu v jednotlivých předmětech na konci klasifikačního období se hodnotí kvalita práce a učební výsledky, jichž žák dosáhl za celé klasifikační období. Stupeň prospěchu se </w:t>
      </w:r>
      <w:r w:rsidRPr="002D147C">
        <w:t xml:space="preserve">neurčuje pouze </w:t>
      </w:r>
      <w:r>
        <w:t xml:space="preserve">na základě průměru z klasifikace za příslušné období. </w:t>
      </w:r>
    </w:p>
    <w:p w14:paraId="000000A5" w14:textId="3DDE9EA0" w:rsidR="00681400" w:rsidRDefault="00073D47">
      <w:pPr>
        <w:spacing w:after="140"/>
        <w:ind w:left="1060" w:hanging="360"/>
      </w:pPr>
      <w:r>
        <w:t>9.</w:t>
      </w:r>
      <w:r>
        <w:rPr>
          <w:sz w:val="14"/>
          <w:szCs w:val="14"/>
        </w:rPr>
        <w:t xml:space="preserve">  </w:t>
      </w:r>
      <w:r>
        <w:rPr>
          <w:sz w:val="14"/>
          <w:szCs w:val="14"/>
        </w:rPr>
        <w:tab/>
      </w:r>
      <w:r>
        <w:t xml:space="preserve">Případy zaostávání žáků v učení a nedostatky v jejich chování se projednají v pedagogické radě. </w:t>
      </w:r>
    </w:p>
    <w:p w14:paraId="000000A6" w14:textId="7ECA0A2B" w:rsidR="00681400" w:rsidRDefault="00073D47">
      <w:pPr>
        <w:spacing w:after="140"/>
        <w:ind w:left="1060" w:hanging="360"/>
      </w:pPr>
      <w:r>
        <w:t>10.</w:t>
      </w:r>
      <w:r>
        <w:rPr>
          <w:sz w:val="14"/>
          <w:szCs w:val="14"/>
        </w:rPr>
        <w:t xml:space="preserve">  </w:t>
      </w:r>
      <w:r>
        <w:t xml:space="preserve">Na konci klasifikačního období, v termínu, který určí </w:t>
      </w:r>
      <w:r w:rsidRPr="002D147C">
        <w:t>ředitel školy, zapíší učitelé příslušných předmětů číslicí výsledky celkové klasifikace do Bakalářů a připraví návrhy na umožnění opravných zkoušek, na klasifikaci v náhradním</w:t>
      </w:r>
      <w:r>
        <w:t xml:space="preserve"> termínu apod. </w:t>
      </w:r>
    </w:p>
    <w:p w14:paraId="000000A7" w14:textId="77777777" w:rsidR="00681400" w:rsidRDefault="00073D47">
      <w:pPr>
        <w:spacing w:after="140"/>
        <w:ind w:left="1060" w:hanging="360"/>
      </w:pPr>
      <w:r>
        <w:t>11.</w:t>
      </w:r>
      <w:r>
        <w:rPr>
          <w:sz w:val="14"/>
          <w:szCs w:val="14"/>
        </w:rPr>
        <w:t xml:space="preserve">  </w:t>
      </w:r>
      <w:r>
        <w:t xml:space="preserve">Zákonné zástupce žáka informuje o prospěchu a chování žáka třídní učitel a učitelé jednotlivých předmětů v polovině prvního a druhého pololetí a dále třídní učitel nebo učitel, jestliže o to zákonní zástupci žáka požádají. </w:t>
      </w:r>
    </w:p>
    <w:p w14:paraId="000000A8" w14:textId="77777777" w:rsidR="00681400" w:rsidRDefault="00073D47">
      <w:pPr>
        <w:spacing w:after="140"/>
        <w:ind w:left="1060" w:hanging="360"/>
      </w:pPr>
      <w:r>
        <w:t>12.</w:t>
      </w:r>
      <w:r>
        <w:rPr>
          <w:sz w:val="14"/>
          <w:szCs w:val="14"/>
        </w:rPr>
        <w:t xml:space="preserve">  </w:t>
      </w:r>
      <w:r>
        <w:t xml:space="preserve">Informace jsou rodičům předávány převážně při osobním jednání na třídních schůzkách nebo konzultačních hodinách, na které jsou rodiče písemně zváni. Rodičům, kteří se nemohli dostavit na školou určený termín, poskytnou vyučující možnost individuální konzultace. Údaje o klasifikaci a hodnocení chování žáka jsou sdělovány pouze zástupcům žáka, nikoli veřejně. </w:t>
      </w:r>
    </w:p>
    <w:p w14:paraId="000000A9" w14:textId="27F51519" w:rsidR="00681400" w:rsidRDefault="00073D47">
      <w:pPr>
        <w:spacing w:after="140"/>
        <w:ind w:left="1060" w:hanging="360"/>
      </w:pPr>
      <w:r>
        <w:t>13.</w:t>
      </w:r>
      <w:r>
        <w:rPr>
          <w:sz w:val="14"/>
          <w:szCs w:val="14"/>
        </w:rPr>
        <w:t xml:space="preserve">  </w:t>
      </w:r>
      <w:r>
        <w:t>V případě mimořádného zhoršení prospěchu žáka informuje rodiče vyučující předmětu bezprostředně a prokazatelným způsobem</w:t>
      </w:r>
      <w:r w:rsidR="00365AB1">
        <w:t>.</w:t>
      </w:r>
      <w:r>
        <w:t xml:space="preserve"> </w:t>
      </w:r>
    </w:p>
    <w:p w14:paraId="000000AA" w14:textId="77777777" w:rsidR="00681400" w:rsidRPr="002D147C" w:rsidRDefault="00073D47">
      <w:pPr>
        <w:spacing w:before="240" w:after="240"/>
        <w:ind w:left="1060" w:hanging="360"/>
      </w:pPr>
      <w:r>
        <w:t>14.</w:t>
      </w:r>
      <w:r>
        <w:rPr>
          <w:sz w:val="14"/>
          <w:szCs w:val="14"/>
        </w:rPr>
        <w:t xml:space="preserve">  </w:t>
      </w:r>
      <w:r>
        <w:t xml:space="preserve">Pokud je klasifikace žáka stanovena na základě písemných nebo grafických prací, vyučující tyto práce uschovávají po dobu, během které se klasifikace žáka určuje nebo ve které se k ní mohou zákonní zástupci žáka odvolat - tzn. celý školní rok včetně hlavních prázdnin, v případě žáků s odloženou klasifikací nebo </w:t>
      </w:r>
      <w:r>
        <w:lastRenderedPageBreak/>
        <w:t xml:space="preserve">opravnými zkouškami až do 30. 10. dalšího školního roku. Opravené písemné </w:t>
      </w:r>
      <w:r w:rsidRPr="002D147C">
        <w:t xml:space="preserve">práce musí být předloženy všem žákům a na požádání ve škole také rodičům. Vyučující si může písemné práce žáků ukládat také v elektronické podobě.  </w:t>
      </w:r>
    </w:p>
    <w:p w14:paraId="000000AB" w14:textId="60FDECAE" w:rsidR="00681400" w:rsidRDefault="00073D47">
      <w:pPr>
        <w:spacing w:after="140"/>
        <w:ind w:left="1060" w:hanging="360"/>
      </w:pPr>
      <w:r w:rsidRPr="002D147C">
        <w:t>15.</w:t>
      </w:r>
      <w:r w:rsidRPr="002D147C">
        <w:rPr>
          <w:sz w:val="14"/>
          <w:szCs w:val="14"/>
        </w:rPr>
        <w:t xml:space="preserve">  </w:t>
      </w:r>
      <w:r w:rsidRPr="002D147C">
        <w:t>Vyučující dodržují zásady pedagogického taktu, zejména neklasifikují žáky ihned po jejich návratu do školy po nepřítomnosti delší než jeden týden, po dohodě s vyučujícím žáci nemusí dopisovat do sešitů látku za dobu nepřítomnosti, pokud to není jediný zdroj informací. Učitel klasifikuje jen probrané</w:t>
      </w:r>
      <w:r>
        <w:t xml:space="preserve"> učivo, před prověřováním znalostí musí mít žáci dostatek času k naučení, procvičení a zažití učiva. Prověřování znalostí je možné provádět až po dostatečném procvičení učiva. </w:t>
      </w:r>
    </w:p>
    <w:p w14:paraId="000000AC" w14:textId="77777777" w:rsidR="00681400" w:rsidRDefault="00073D47">
      <w:pPr>
        <w:spacing w:after="320"/>
        <w:ind w:left="1060" w:hanging="360"/>
      </w:pPr>
      <w:r>
        <w:t>16.</w:t>
      </w:r>
      <w:r>
        <w:rPr>
          <w:sz w:val="14"/>
          <w:szCs w:val="14"/>
        </w:rPr>
        <w:t xml:space="preserve">  </w:t>
      </w:r>
      <w:r>
        <w:t xml:space="preserve">Výchovný poradce je povinen seznamovat ostatní vyučující s doporučením psychologických vyšetření, které mají vztah ke způsobu hodnocení a klasifikace žáka a způsobu získávání podkladů. Údaje o nových vyšetřeních jsou součástí zprávy výchovného poradce na pedagogické radě. </w:t>
      </w:r>
    </w:p>
    <w:p w14:paraId="000000AD" w14:textId="77777777" w:rsidR="00681400" w:rsidRDefault="00073D47">
      <w:pPr>
        <w:pStyle w:val="Nadpis1"/>
        <w:keepNext w:val="0"/>
        <w:keepLines w:val="0"/>
        <w:spacing w:before="480" w:after="280"/>
        <w:rPr>
          <w:b/>
          <w:sz w:val="46"/>
          <w:szCs w:val="46"/>
        </w:rPr>
      </w:pPr>
      <w:bookmarkStart w:id="21" w:name="_kduyl07fxub0" w:colFirst="0" w:colLast="0"/>
      <w:bookmarkEnd w:id="21"/>
      <w:r>
        <w:rPr>
          <w:b/>
          <w:sz w:val="46"/>
          <w:szCs w:val="46"/>
        </w:rPr>
        <w:t>VIII. Klasifikace a hodnocení žáků se speciálními vzdělávacími potřebami a žáků mimořádně nadaných</w:t>
      </w:r>
    </w:p>
    <w:p w14:paraId="000000AE" w14:textId="77777777" w:rsidR="00681400" w:rsidRDefault="00073D47">
      <w:pPr>
        <w:spacing w:after="140"/>
        <w:ind w:left="1060" w:hanging="360"/>
      </w:pPr>
      <w:r>
        <w:t>1.</w:t>
      </w:r>
      <w:r>
        <w:rPr>
          <w:sz w:val="14"/>
          <w:szCs w:val="14"/>
        </w:rPr>
        <w:t xml:space="preserve">  </w:t>
      </w:r>
      <w:r>
        <w:rPr>
          <w:sz w:val="14"/>
          <w:szCs w:val="14"/>
        </w:rPr>
        <w:tab/>
      </w:r>
      <w:r>
        <w:t xml:space="preserve">Žáci se speciálními vzdělávacími potřebami a žáci mimořádně nadaní mají právo na vzdělávání, jehož obsah, formy a metody odpovídají jejich vzdělávacím potřebám   a možnostem, na vytvoření nezbytných podmínek, které toto vzdělávání umožní, a na poradenskou pomoc školy a školského poradenského zařízení. </w:t>
      </w:r>
    </w:p>
    <w:p w14:paraId="000000AF" w14:textId="77777777" w:rsidR="00681400" w:rsidRDefault="00073D47">
      <w:pPr>
        <w:spacing w:after="140"/>
        <w:ind w:left="1060" w:hanging="360"/>
      </w:pPr>
      <w:r>
        <w:t>2.</w:t>
      </w:r>
      <w:r>
        <w:rPr>
          <w:sz w:val="14"/>
          <w:szCs w:val="14"/>
        </w:rPr>
        <w:t xml:space="preserve">  </w:t>
      </w:r>
      <w:r>
        <w:rPr>
          <w:sz w:val="14"/>
          <w:szCs w:val="14"/>
        </w:rPr>
        <w:tab/>
      </w:r>
      <w:r>
        <w:t>Při hodnocení žáků se speciálními vzdělávacími potřebami se přihlíží k povaze postižení nebo znevýhodnění.</w:t>
      </w:r>
    </w:p>
    <w:p w14:paraId="000000B0" w14:textId="77777777" w:rsidR="00681400" w:rsidRDefault="00073D47">
      <w:pPr>
        <w:spacing w:after="140"/>
        <w:ind w:left="1060" w:hanging="360"/>
      </w:pPr>
      <w:r>
        <w:t>3.</w:t>
      </w:r>
      <w:r>
        <w:rPr>
          <w:sz w:val="14"/>
          <w:szCs w:val="14"/>
        </w:rPr>
        <w:t xml:space="preserve">  </w:t>
      </w:r>
      <w:r>
        <w:rPr>
          <w:sz w:val="14"/>
          <w:szCs w:val="14"/>
        </w:rPr>
        <w:tab/>
      </w:r>
      <w:r>
        <w:t xml:space="preserve">Ředitel školy může s písemným doporučením školského poradenského zařízení povolit žákovi se speciálními vzdělávacími potřebami a mimořádně nadanému žákovi s přiznanými podpůrnými opatřeními od druhého stupně na žádost jeho zákonného zástupce vzdělávání podle individuálního vzdělávacího plánu, který se může radikálně lišit od výuky v daném postupném ročníku, přitom však bude poskytovat žákovi v příslušných předmětech ucelené a zvládnutelné základy. Ředitel školy může přeřadit mimořádně nadaného žáka do vyššího ročníku bez absolvování předchozího ročníku na základě zkoušky před komisí. </w:t>
      </w:r>
    </w:p>
    <w:p w14:paraId="000000B1" w14:textId="77777777" w:rsidR="00681400" w:rsidRDefault="00073D47">
      <w:pPr>
        <w:spacing w:after="140"/>
        <w:ind w:left="1060" w:hanging="360"/>
      </w:pPr>
      <w:r>
        <w:t>4.</w:t>
      </w:r>
      <w:r>
        <w:rPr>
          <w:sz w:val="14"/>
          <w:szCs w:val="14"/>
        </w:rPr>
        <w:t xml:space="preserve">  </w:t>
      </w:r>
      <w:r>
        <w:rPr>
          <w:sz w:val="14"/>
          <w:szCs w:val="14"/>
        </w:rPr>
        <w:tab/>
      </w:r>
      <w:r>
        <w:t>Při hodnocení žáků s odlišným mateřským jazykem se přihlíží v každém předmětu k úrovni znalosti českého jazyka. V případě potřeby je jim poskytnuta podpora v podobě vyrovnávacího plánu (plánu pedagogické podpory) pro jednotlivé předměty. S kritérii hodnocení musí být žáci seznámeni předem, je nezávislé na výsledku druhých. Lze využívat slovní hodnocení.</w:t>
      </w:r>
    </w:p>
    <w:p w14:paraId="000000B2" w14:textId="77777777" w:rsidR="00681400" w:rsidRDefault="00073D47">
      <w:pPr>
        <w:spacing w:after="320"/>
        <w:ind w:left="1060" w:hanging="360"/>
      </w:pPr>
      <w:r>
        <w:lastRenderedPageBreak/>
        <w:t>5.</w:t>
      </w:r>
      <w:r>
        <w:rPr>
          <w:sz w:val="14"/>
          <w:szCs w:val="14"/>
        </w:rPr>
        <w:t xml:space="preserve">  </w:t>
      </w:r>
      <w:r>
        <w:rPr>
          <w:sz w:val="14"/>
          <w:szCs w:val="14"/>
        </w:rPr>
        <w:tab/>
      </w:r>
      <w:r>
        <w:t xml:space="preserve">Všechna navrhovaná pedagogická opatření se zásadně projednávají se zákonnými zástupci žáka a jejich souhlasný či nesouhlasný názor je respektován. </w:t>
      </w:r>
    </w:p>
    <w:p w14:paraId="000000B3" w14:textId="77777777" w:rsidR="00681400" w:rsidRDefault="00073D47">
      <w:pPr>
        <w:pStyle w:val="Nadpis1"/>
        <w:keepNext w:val="0"/>
        <w:keepLines w:val="0"/>
        <w:spacing w:before="480" w:after="280"/>
        <w:rPr>
          <w:b/>
          <w:sz w:val="46"/>
          <w:szCs w:val="46"/>
        </w:rPr>
      </w:pPr>
      <w:bookmarkStart w:id="22" w:name="_78t3fb7137va" w:colFirst="0" w:colLast="0"/>
      <w:bookmarkEnd w:id="22"/>
      <w:r>
        <w:rPr>
          <w:b/>
          <w:sz w:val="46"/>
          <w:szCs w:val="46"/>
        </w:rPr>
        <w:t>IX. Zásady a pravidla pro sebehodnocení žáků</w:t>
      </w:r>
    </w:p>
    <w:p w14:paraId="000000B4" w14:textId="77777777" w:rsidR="00681400" w:rsidRPr="002D147C" w:rsidRDefault="00073D47">
      <w:pPr>
        <w:spacing w:after="140"/>
        <w:ind w:left="1060" w:hanging="360"/>
      </w:pPr>
      <w:r w:rsidRPr="002D147C">
        <w:t>1.</w:t>
      </w:r>
      <w:r w:rsidRPr="002D147C">
        <w:rPr>
          <w:sz w:val="14"/>
          <w:szCs w:val="14"/>
        </w:rPr>
        <w:t xml:space="preserve">  </w:t>
      </w:r>
      <w:r w:rsidRPr="002D147C">
        <w:rPr>
          <w:sz w:val="14"/>
          <w:szCs w:val="14"/>
        </w:rPr>
        <w:tab/>
      </w:r>
      <w:r w:rsidRPr="002D147C">
        <w:t xml:space="preserve">Sebehodnocení je důležitou součástí hodnocení žáků. Žák se hodnotí průběžně, souhrnné sebehodnocení provádí písemně na konci 1. a 3. čtvrtletí do </w:t>
      </w:r>
      <w:proofErr w:type="spellStart"/>
      <w:r w:rsidRPr="002D147C">
        <w:t>Žákajdy</w:t>
      </w:r>
      <w:proofErr w:type="spellEnd"/>
      <w:r w:rsidRPr="002D147C">
        <w:t xml:space="preserve">.  </w:t>
      </w:r>
    </w:p>
    <w:p w14:paraId="000000B5" w14:textId="77777777" w:rsidR="00681400" w:rsidRDefault="00073D47">
      <w:pPr>
        <w:spacing w:after="140"/>
        <w:ind w:left="1060" w:hanging="360"/>
      </w:pPr>
      <w:r w:rsidRPr="002D147C">
        <w:t>2.</w:t>
      </w:r>
      <w:r w:rsidRPr="002D147C">
        <w:rPr>
          <w:sz w:val="14"/>
          <w:szCs w:val="14"/>
        </w:rPr>
        <w:t xml:space="preserve">  </w:t>
      </w:r>
      <w:r w:rsidRPr="002D147C">
        <w:rPr>
          <w:sz w:val="14"/>
          <w:szCs w:val="14"/>
        </w:rPr>
        <w:tab/>
      </w:r>
      <w:r w:rsidRPr="002D147C">
        <w:t>Sebehodnocením se posiluje sebeúcta a sebevědomí žáků. Chybu je potřeba</w:t>
      </w:r>
      <w:r>
        <w:t xml:space="preserve"> chápat jako přirozenou věc v procesu učení. Pedagogičtí pracovníci o chybě se žáky hovoří, žáci mohou některé práce sami opravovat. Chyba je důležitý prostředek učení. </w:t>
      </w:r>
    </w:p>
    <w:p w14:paraId="000000B6" w14:textId="77777777" w:rsidR="00681400" w:rsidRDefault="00073D47">
      <w:pPr>
        <w:spacing w:after="320"/>
        <w:ind w:left="1060" w:hanging="360"/>
      </w:pPr>
      <w:r>
        <w:t>3.</w:t>
      </w:r>
      <w:r>
        <w:rPr>
          <w:sz w:val="14"/>
          <w:szCs w:val="14"/>
        </w:rPr>
        <w:t xml:space="preserve">  </w:t>
      </w:r>
      <w:r>
        <w:rPr>
          <w:sz w:val="14"/>
          <w:szCs w:val="14"/>
        </w:rPr>
        <w:tab/>
      </w:r>
      <w:r>
        <w:t xml:space="preserve">Při sebehodnocení se žák snaží popsat: </w:t>
      </w:r>
    </w:p>
    <w:p w14:paraId="000000B7" w14:textId="77777777" w:rsidR="00681400" w:rsidRDefault="00073D47">
      <w:pPr>
        <w:spacing w:before="240" w:after="240"/>
        <w:ind w:left="1480" w:hanging="360"/>
      </w:pPr>
      <w:r>
        <w:t>•</w:t>
      </w:r>
      <w:r>
        <w:rPr>
          <w:rFonts w:ascii="Times New Roman" w:eastAsia="Times New Roman" w:hAnsi="Times New Roman" w:cs="Times New Roman"/>
          <w:sz w:val="14"/>
          <w:szCs w:val="14"/>
        </w:rPr>
        <w:t xml:space="preserve">      </w:t>
      </w:r>
      <w:r>
        <w:t>co se mu daří;</w:t>
      </w:r>
    </w:p>
    <w:p w14:paraId="000000B8" w14:textId="77777777" w:rsidR="00681400" w:rsidRDefault="00073D47">
      <w:pPr>
        <w:spacing w:before="240" w:after="240"/>
        <w:ind w:left="1480" w:hanging="360"/>
      </w:pPr>
      <w:r>
        <w:t>•</w:t>
      </w:r>
      <w:r>
        <w:rPr>
          <w:rFonts w:ascii="Times New Roman" w:eastAsia="Times New Roman" w:hAnsi="Times New Roman" w:cs="Times New Roman"/>
          <w:sz w:val="14"/>
          <w:szCs w:val="14"/>
        </w:rPr>
        <w:t xml:space="preserve">      </w:t>
      </w:r>
      <w:r>
        <w:t>co mu ještě nejde;</w:t>
      </w:r>
    </w:p>
    <w:p w14:paraId="000000B9" w14:textId="77777777" w:rsidR="00681400" w:rsidRDefault="00681400">
      <w:pPr>
        <w:spacing w:line="266" w:lineRule="auto"/>
        <w:rPr>
          <w:rFonts w:ascii="Times New Roman" w:eastAsia="Times New Roman" w:hAnsi="Times New Roman" w:cs="Times New Roman"/>
          <w:sz w:val="24"/>
          <w:szCs w:val="24"/>
        </w:rPr>
      </w:pPr>
    </w:p>
    <w:p w14:paraId="000000BA" w14:textId="77777777" w:rsidR="00681400" w:rsidRDefault="00073D47">
      <w:pPr>
        <w:spacing w:after="300"/>
        <w:ind w:left="1120"/>
      </w:pPr>
      <w:r>
        <w:t>jak bude pokračovat dál.</w:t>
      </w:r>
    </w:p>
    <w:p w14:paraId="000000BB" w14:textId="77777777" w:rsidR="00681400" w:rsidRDefault="00073D47">
      <w:pPr>
        <w:spacing w:after="140"/>
        <w:ind w:left="1060" w:hanging="360"/>
      </w:pPr>
      <w:r>
        <w:t>4.</w:t>
      </w:r>
      <w:r>
        <w:rPr>
          <w:sz w:val="14"/>
          <w:szCs w:val="14"/>
        </w:rPr>
        <w:t xml:space="preserve">  </w:t>
      </w:r>
      <w:r>
        <w:rPr>
          <w:sz w:val="14"/>
          <w:szCs w:val="14"/>
        </w:rPr>
        <w:tab/>
      </w:r>
      <w:r>
        <w:t xml:space="preserve">Při školní práci vedeme žáka, aby komentoval svoje výkony a výsledky. Známky nejsou jediným zdrojem motivace. </w:t>
      </w:r>
    </w:p>
    <w:p w14:paraId="000000BC" w14:textId="77777777" w:rsidR="00681400" w:rsidRDefault="00073D47">
      <w:pPr>
        <w:spacing w:after="320"/>
        <w:ind w:left="1060" w:hanging="360"/>
      </w:pPr>
      <w:r>
        <w:t>5.</w:t>
      </w:r>
      <w:r>
        <w:rPr>
          <w:sz w:val="14"/>
          <w:szCs w:val="14"/>
        </w:rPr>
        <w:t xml:space="preserve">  </w:t>
      </w:r>
      <w:r>
        <w:rPr>
          <w:sz w:val="14"/>
          <w:szCs w:val="14"/>
        </w:rPr>
        <w:tab/>
      </w:r>
      <w:r>
        <w:t xml:space="preserve">Žák je systematicky veden k využívání a potřebě sebehodnocení tak, aby zvládl: </w:t>
      </w:r>
    </w:p>
    <w:p w14:paraId="000000BD" w14:textId="77777777" w:rsidR="00681400" w:rsidRDefault="00073D47">
      <w:pPr>
        <w:spacing w:before="240" w:after="240"/>
        <w:ind w:left="1480" w:hanging="360"/>
      </w:pPr>
      <w:r>
        <w:t>•</w:t>
      </w:r>
      <w:r>
        <w:rPr>
          <w:rFonts w:ascii="Times New Roman" w:eastAsia="Times New Roman" w:hAnsi="Times New Roman" w:cs="Times New Roman"/>
          <w:sz w:val="14"/>
          <w:szCs w:val="14"/>
        </w:rPr>
        <w:t xml:space="preserve">      </w:t>
      </w:r>
      <w:r>
        <w:t>objektivně posoudit své znalosti a schopnosti;</w:t>
      </w:r>
    </w:p>
    <w:p w14:paraId="000000BE" w14:textId="77777777" w:rsidR="00681400" w:rsidRDefault="00073D47">
      <w:pPr>
        <w:spacing w:before="240" w:after="240"/>
        <w:ind w:left="1480" w:hanging="360"/>
      </w:pPr>
      <w:r>
        <w:t>•</w:t>
      </w:r>
      <w:r>
        <w:rPr>
          <w:rFonts w:ascii="Times New Roman" w:eastAsia="Times New Roman" w:hAnsi="Times New Roman" w:cs="Times New Roman"/>
          <w:sz w:val="14"/>
          <w:szCs w:val="14"/>
        </w:rPr>
        <w:t xml:space="preserve">      </w:t>
      </w:r>
      <w:r>
        <w:t xml:space="preserve">srovnávat názory, formulovat své myšlenky; </w:t>
      </w:r>
    </w:p>
    <w:p w14:paraId="000000BF" w14:textId="77777777" w:rsidR="00681400" w:rsidRDefault="00073D47">
      <w:pPr>
        <w:spacing w:before="240" w:after="240"/>
        <w:ind w:left="1480" w:hanging="360"/>
      </w:pPr>
      <w:r>
        <w:t>•</w:t>
      </w:r>
      <w:r>
        <w:rPr>
          <w:rFonts w:ascii="Times New Roman" w:eastAsia="Times New Roman" w:hAnsi="Times New Roman" w:cs="Times New Roman"/>
          <w:sz w:val="14"/>
          <w:szCs w:val="14"/>
        </w:rPr>
        <w:t xml:space="preserve">      </w:t>
      </w:r>
      <w:r>
        <w:t>přijmout názory druhých;</w:t>
      </w:r>
    </w:p>
    <w:p w14:paraId="000000C0" w14:textId="77777777" w:rsidR="00681400" w:rsidRDefault="00073D47">
      <w:pPr>
        <w:spacing w:before="240" w:after="240"/>
        <w:ind w:left="1480" w:hanging="360"/>
      </w:pPr>
      <w:r>
        <w:t>•</w:t>
      </w:r>
      <w:r>
        <w:rPr>
          <w:rFonts w:ascii="Times New Roman" w:eastAsia="Times New Roman" w:hAnsi="Times New Roman" w:cs="Times New Roman"/>
          <w:sz w:val="14"/>
          <w:szCs w:val="14"/>
        </w:rPr>
        <w:t xml:space="preserve">      </w:t>
      </w:r>
      <w:r>
        <w:t>naslouchat a vnímat;</w:t>
      </w:r>
    </w:p>
    <w:p w14:paraId="000000C1" w14:textId="77777777" w:rsidR="00681400" w:rsidRDefault="00073D47">
      <w:pPr>
        <w:spacing w:before="240" w:after="240"/>
        <w:ind w:left="1480" w:hanging="360"/>
      </w:pPr>
      <w:r>
        <w:t>•</w:t>
      </w:r>
      <w:r>
        <w:rPr>
          <w:rFonts w:ascii="Times New Roman" w:eastAsia="Times New Roman" w:hAnsi="Times New Roman" w:cs="Times New Roman"/>
          <w:sz w:val="14"/>
          <w:szCs w:val="14"/>
        </w:rPr>
        <w:t xml:space="preserve">      </w:t>
      </w:r>
      <w:r>
        <w:t>uvědomovat si klady a zápory;</w:t>
      </w:r>
    </w:p>
    <w:p w14:paraId="000000C2" w14:textId="77777777" w:rsidR="00681400" w:rsidRDefault="00073D47">
      <w:pPr>
        <w:spacing w:before="240" w:after="240"/>
        <w:ind w:left="1480" w:hanging="360"/>
      </w:pPr>
      <w:r>
        <w:t>•</w:t>
      </w:r>
      <w:r>
        <w:rPr>
          <w:rFonts w:ascii="Times New Roman" w:eastAsia="Times New Roman" w:hAnsi="Times New Roman" w:cs="Times New Roman"/>
          <w:sz w:val="14"/>
          <w:szCs w:val="14"/>
        </w:rPr>
        <w:t xml:space="preserve">      </w:t>
      </w:r>
      <w:r>
        <w:t>komunikovat;</w:t>
      </w:r>
    </w:p>
    <w:p w14:paraId="000000C3" w14:textId="77777777" w:rsidR="00681400" w:rsidRDefault="00073D47">
      <w:pPr>
        <w:spacing w:before="240" w:after="240"/>
        <w:ind w:left="1480" w:hanging="360"/>
      </w:pPr>
      <w:r>
        <w:t>•</w:t>
      </w:r>
      <w:r>
        <w:rPr>
          <w:rFonts w:ascii="Times New Roman" w:eastAsia="Times New Roman" w:hAnsi="Times New Roman" w:cs="Times New Roman"/>
          <w:sz w:val="14"/>
          <w:szCs w:val="14"/>
        </w:rPr>
        <w:t xml:space="preserve">      </w:t>
      </w:r>
      <w:r>
        <w:t>obhajovat vlastní názor;</w:t>
      </w:r>
    </w:p>
    <w:p w14:paraId="000000C4" w14:textId="77777777" w:rsidR="00681400" w:rsidRDefault="00073D47">
      <w:pPr>
        <w:spacing w:before="240" w:after="240"/>
        <w:ind w:left="1480" w:hanging="360"/>
      </w:pPr>
      <w:r>
        <w:t>•</w:t>
      </w:r>
      <w:r>
        <w:rPr>
          <w:rFonts w:ascii="Times New Roman" w:eastAsia="Times New Roman" w:hAnsi="Times New Roman" w:cs="Times New Roman"/>
          <w:sz w:val="14"/>
          <w:szCs w:val="14"/>
        </w:rPr>
        <w:t xml:space="preserve">      </w:t>
      </w:r>
      <w:r>
        <w:t>monitorovat a regulovat své učení;</w:t>
      </w:r>
    </w:p>
    <w:p w14:paraId="000000C5" w14:textId="77777777" w:rsidR="00681400" w:rsidRDefault="00073D47">
      <w:pPr>
        <w:spacing w:before="240" w:after="240"/>
        <w:ind w:left="1480" w:hanging="360"/>
      </w:pPr>
      <w:r>
        <w:t>•</w:t>
      </w:r>
      <w:r>
        <w:rPr>
          <w:rFonts w:ascii="Times New Roman" w:eastAsia="Times New Roman" w:hAnsi="Times New Roman" w:cs="Times New Roman"/>
          <w:sz w:val="14"/>
          <w:szCs w:val="14"/>
        </w:rPr>
        <w:t xml:space="preserve">      </w:t>
      </w:r>
      <w:r>
        <w:t>hodnotit své výkony, kvalitu své práce a schopnost učit se;</w:t>
      </w:r>
    </w:p>
    <w:p w14:paraId="000000C6" w14:textId="77777777" w:rsidR="00681400" w:rsidRDefault="00073D47">
      <w:pPr>
        <w:spacing w:before="240" w:after="240"/>
        <w:ind w:left="1480" w:hanging="360"/>
      </w:pPr>
      <w:r>
        <w:t>•</w:t>
      </w:r>
      <w:r>
        <w:rPr>
          <w:rFonts w:ascii="Times New Roman" w:eastAsia="Times New Roman" w:hAnsi="Times New Roman" w:cs="Times New Roman"/>
          <w:sz w:val="14"/>
          <w:szCs w:val="14"/>
        </w:rPr>
        <w:t xml:space="preserve">      </w:t>
      </w:r>
      <w:r>
        <w:t>stanovit si reálné cíle;</w:t>
      </w:r>
    </w:p>
    <w:p w14:paraId="000000C7" w14:textId="77777777" w:rsidR="00681400" w:rsidRDefault="00073D47">
      <w:pPr>
        <w:spacing w:after="260"/>
        <w:ind w:left="1480" w:hanging="360"/>
      </w:pPr>
      <w:r>
        <w:lastRenderedPageBreak/>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plánovat metody, jak dosáhnout stanovených cílů.</w:t>
      </w:r>
    </w:p>
    <w:p w14:paraId="000000C8" w14:textId="77777777" w:rsidR="00681400" w:rsidRDefault="00073D47">
      <w:pPr>
        <w:spacing w:after="320"/>
        <w:ind w:left="1060" w:hanging="360"/>
      </w:pPr>
      <w:r>
        <w:t>6.</w:t>
      </w:r>
      <w:r>
        <w:rPr>
          <w:sz w:val="14"/>
          <w:szCs w:val="14"/>
        </w:rPr>
        <w:t xml:space="preserve">  </w:t>
      </w:r>
      <w:r>
        <w:rPr>
          <w:sz w:val="14"/>
          <w:szCs w:val="14"/>
        </w:rPr>
        <w:tab/>
      </w:r>
      <w:r>
        <w:t xml:space="preserve">Význam sebehodnocení pro žáky. Sebehodnocení umožňuje žákům: </w:t>
      </w:r>
    </w:p>
    <w:p w14:paraId="000000C9" w14:textId="77777777" w:rsidR="00681400" w:rsidRDefault="00073D47">
      <w:pPr>
        <w:spacing w:before="240" w:after="240"/>
        <w:ind w:left="1480" w:hanging="360"/>
      </w:pPr>
      <w:r>
        <w:t>•</w:t>
      </w:r>
      <w:r>
        <w:rPr>
          <w:rFonts w:ascii="Times New Roman" w:eastAsia="Times New Roman" w:hAnsi="Times New Roman" w:cs="Times New Roman"/>
          <w:sz w:val="14"/>
          <w:szCs w:val="14"/>
        </w:rPr>
        <w:t xml:space="preserve">      </w:t>
      </w:r>
      <w:r>
        <w:t>poznat své slabé a silné stránky, potřeby a rozvoj;</w:t>
      </w:r>
    </w:p>
    <w:p w14:paraId="000000CA" w14:textId="77777777" w:rsidR="00681400" w:rsidRDefault="00073D47">
      <w:pPr>
        <w:spacing w:before="240" w:after="240"/>
        <w:ind w:left="1480" w:hanging="360"/>
      </w:pPr>
      <w:r>
        <w:t>•</w:t>
      </w:r>
      <w:r>
        <w:rPr>
          <w:rFonts w:ascii="Times New Roman" w:eastAsia="Times New Roman" w:hAnsi="Times New Roman" w:cs="Times New Roman"/>
          <w:sz w:val="14"/>
          <w:szCs w:val="14"/>
        </w:rPr>
        <w:t xml:space="preserve">      </w:t>
      </w:r>
      <w:r>
        <w:t xml:space="preserve">hodnotit svůj postup učení a jeho výsledky; </w:t>
      </w:r>
    </w:p>
    <w:p w14:paraId="000000CB" w14:textId="77777777" w:rsidR="00681400" w:rsidRDefault="00073D47">
      <w:pPr>
        <w:spacing w:before="240" w:after="240"/>
        <w:ind w:left="1480" w:hanging="360"/>
      </w:pPr>
      <w:r>
        <w:t>•</w:t>
      </w:r>
      <w:r>
        <w:rPr>
          <w:rFonts w:ascii="Times New Roman" w:eastAsia="Times New Roman" w:hAnsi="Times New Roman" w:cs="Times New Roman"/>
          <w:sz w:val="14"/>
          <w:szCs w:val="14"/>
        </w:rPr>
        <w:t xml:space="preserve">      </w:t>
      </w:r>
      <w:r>
        <w:t xml:space="preserve">plánovat proces učení (cíle, metody, výsledky); </w:t>
      </w:r>
    </w:p>
    <w:p w14:paraId="000000CC" w14:textId="77777777" w:rsidR="00681400" w:rsidRDefault="00073D47">
      <w:pPr>
        <w:spacing w:before="240" w:after="240"/>
        <w:ind w:left="1480" w:hanging="360"/>
      </w:pPr>
      <w:r>
        <w:t>•</w:t>
      </w:r>
      <w:r>
        <w:rPr>
          <w:rFonts w:ascii="Times New Roman" w:eastAsia="Times New Roman" w:hAnsi="Times New Roman" w:cs="Times New Roman"/>
          <w:sz w:val="14"/>
          <w:szCs w:val="14"/>
        </w:rPr>
        <w:t xml:space="preserve">      </w:t>
      </w:r>
      <w:r>
        <w:t>aktivně se účastnit procesu hodnocení;</w:t>
      </w:r>
    </w:p>
    <w:p w14:paraId="000000CD" w14:textId="77777777" w:rsidR="00681400" w:rsidRDefault="00073D47">
      <w:pPr>
        <w:spacing w:before="240" w:after="240"/>
        <w:ind w:left="1480" w:hanging="360"/>
      </w:pPr>
      <w:r>
        <w:t>•</w:t>
      </w:r>
      <w:r>
        <w:rPr>
          <w:rFonts w:ascii="Times New Roman" w:eastAsia="Times New Roman" w:hAnsi="Times New Roman" w:cs="Times New Roman"/>
          <w:sz w:val="14"/>
          <w:szCs w:val="14"/>
        </w:rPr>
        <w:t xml:space="preserve">      </w:t>
      </w:r>
      <w:r>
        <w:t xml:space="preserve">rozvíjet pozitivní sebehodnocení a sebepojetí; </w:t>
      </w:r>
    </w:p>
    <w:p w14:paraId="000000CE" w14:textId="77777777" w:rsidR="00681400" w:rsidRDefault="00073D47">
      <w:pPr>
        <w:spacing w:before="240" w:after="240"/>
        <w:ind w:left="1480" w:hanging="360"/>
      </w:pPr>
      <w:r>
        <w:t>•</w:t>
      </w:r>
      <w:r>
        <w:rPr>
          <w:rFonts w:ascii="Times New Roman" w:eastAsia="Times New Roman" w:hAnsi="Times New Roman" w:cs="Times New Roman"/>
          <w:sz w:val="14"/>
          <w:szCs w:val="14"/>
        </w:rPr>
        <w:t xml:space="preserve">      </w:t>
      </w:r>
      <w:r>
        <w:t>být odpovědný za své výsledky v učení;</w:t>
      </w:r>
    </w:p>
    <w:p w14:paraId="000000CF" w14:textId="77777777" w:rsidR="00681400" w:rsidRDefault="00073D47">
      <w:pPr>
        <w:spacing w:after="260"/>
        <w:ind w:left="1480" w:hanging="360"/>
      </w:pPr>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rozvíjet dovednosti, které jsou užitečné pro život.</w:t>
      </w:r>
    </w:p>
    <w:p w14:paraId="000000D0" w14:textId="77777777" w:rsidR="00681400" w:rsidRDefault="00073D47">
      <w:pPr>
        <w:spacing w:after="320"/>
        <w:ind w:left="1060" w:hanging="360"/>
      </w:pPr>
      <w:r>
        <w:t>7.</w:t>
      </w:r>
      <w:r>
        <w:rPr>
          <w:sz w:val="14"/>
          <w:szCs w:val="14"/>
        </w:rPr>
        <w:t xml:space="preserve">  </w:t>
      </w:r>
      <w:r>
        <w:rPr>
          <w:sz w:val="14"/>
          <w:szCs w:val="14"/>
        </w:rPr>
        <w:tab/>
      </w:r>
      <w:r>
        <w:t xml:space="preserve">Význam pro zákonné zástupce. Sebehodnocení žáka umožňuje: </w:t>
      </w:r>
    </w:p>
    <w:p w14:paraId="000000D1" w14:textId="77777777" w:rsidR="00681400" w:rsidRDefault="00073D47">
      <w:pPr>
        <w:spacing w:before="240" w:after="240"/>
        <w:ind w:left="1480" w:hanging="360"/>
      </w:pPr>
      <w:r>
        <w:t>•</w:t>
      </w:r>
      <w:r>
        <w:rPr>
          <w:rFonts w:ascii="Times New Roman" w:eastAsia="Times New Roman" w:hAnsi="Times New Roman" w:cs="Times New Roman"/>
          <w:sz w:val="14"/>
          <w:szCs w:val="14"/>
        </w:rPr>
        <w:t xml:space="preserve">      </w:t>
      </w:r>
      <w:r>
        <w:t xml:space="preserve">vhled do žákova učení; </w:t>
      </w:r>
    </w:p>
    <w:p w14:paraId="000000D2" w14:textId="77777777" w:rsidR="00681400" w:rsidRDefault="00073D47">
      <w:pPr>
        <w:spacing w:before="240" w:after="240"/>
        <w:ind w:left="1480" w:hanging="360"/>
      </w:pPr>
      <w:r>
        <w:t>•</w:t>
      </w:r>
      <w:r>
        <w:rPr>
          <w:rFonts w:ascii="Times New Roman" w:eastAsia="Times New Roman" w:hAnsi="Times New Roman" w:cs="Times New Roman"/>
          <w:sz w:val="14"/>
          <w:szCs w:val="14"/>
        </w:rPr>
        <w:t xml:space="preserve">      </w:t>
      </w:r>
      <w:r>
        <w:t xml:space="preserve">komunikovat s žákem o učení; </w:t>
      </w:r>
    </w:p>
    <w:p w14:paraId="000000D3" w14:textId="77777777" w:rsidR="00681400" w:rsidRDefault="00073D47">
      <w:pPr>
        <w:spacing w:after="260"/>
        <w:ind w:left="1480" w:hanging="360"/>
      </w:pPr>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 xml:space="preserve">spolupracovat s žákem na dosažení cíle. </w:t>
      </w:r>
    </w:p>
    <w:p w14:paraId="000000D4" w14:textId="77777777" w:rsidR="00681400" w:rsidRDefault="00073D47">
      <w:pPr>
        <w:spacing w:after="320"/>
        <w:ind w:left="1060" w:hanging="360"/>
      </w:pPr>
      <w:r>
        <w:t>8.</w:t>
      </w:r>
      <w:r>
        <w:rPr>
          <w:sz w:val="14"/>
          <w:szCs w:val="14"/>
        </w:rPr>
        <w:t xml:space="preserve">  </w:t>
      </w:r>
      <w:r>
        <w:rPr>
          <w:sz w:val="14"/>
          <w:szCs w:val="14"/>
        </w:rPr>
        <w:tab/>
      </w:r>
      <w:r>
        <w:t xml:space="preserve">Význam pro učitele. Sebehodnocení žáka umožňuje: </w:t>
      </w:r>
    </w:p>
    <w:p w14:paraId="000000D5" w14:textId="77777777" w:rsidR="00681400" w:rsidRDefault="00073D47">
      <w:pPr>
        <w:spacing w:before="240" w:after="240"/>
        <w:ind w:left="1480" w:hanging="360"/>
      </w:pPr>
      <w:r>
        <w:t>•</w:t>
      </w:r>
      <w:r>
        <w:rPr>
          <w:rFonts w:ascii="Times New Roman" w:eastAsia="Times New Roman" w:hAnsi="Times New Roman" w:cs="Times New Roman"/>
          <w:sz w:val="14"/>
          <w:szCs w:val="14"/>
        </w:rPr>
        <w:t xml:space="preserve">      </w:t>
      </w:r>
      <w:r>
        <w:t>plánovat výuku tak, aby odpovídala individuálním potřebám žáků;</w:t>
      </w:r>
    </w:p>
    <w:p w14:paraId="000000D6" w14:textId="77777777" w:rsidR="00681400" w:rsidRDefault="00073D47">
      <w:pPr>
        <w:spacing w:before="240" w:after="240"/>
        <w:ind w:left="1480" w:hanging="360"/>
      </w:pPr>
      <w:r>
        <w:t>•</w:t>
      </w:r>
      <w:r>
        <w:rPr>
          <w:rFonts w:ascii="Times New Roman" w:eastAsia="Times New Roman" w:hAnsi="Times New Roman" w:cs="Times New Roman"/>
          <w:sz w:val="14"/>
          <w:szCs w:val="14"/>
        </w:rPr>
        <w:t xml:space="preserve">      </w:t>
      </w:r>
      <w:r>
        <w:t xml:space="preserve">komunikovat se zákonnými zástupci a žáky; </w:t>
      </w:r>
    </w:p>
    <w:p w14:paraId="000000D7" w14:textId="77777777" w:rsidR="00681400" w:rsidRDefault="00073D47">
      <w:pPr>
        <w:spacing w:before="240" w:after="240"/>
        <w:ind w:left="1480" w:hanging="360"/>
      </w:pPr>
      <w:r>
        <w:t>•</w:t>
      </w:r>
      <w:r>
        <w:rPr>
          <w:rFonts w:ascii="Times New Roman" w:eastAsia="Times New Roman" w:hAnsi="Times New Roman" w:cs="Times New Roman"/>
          <w:sz w:val="14"/>
          <w:szCs w:val="14"/>
        </w:rPr>
        <w:t xml:space="preserve">      </w:t>
      </w:r>
      <w:r>
        <w:t xml:space="preserve">nastavit realistické cíle; </w:t>
      </w:r>
    </w:p>
    <w:p w14:paraId="000000D8" w14:textId="77777777" w:rsidR="00681400" w:rsidRDefault="00073D47">
      <w:pPr>
        <w:spacing w:after="280"/>
        <w:ind w:left="1480" w:hanging="360"/>
      </w:pPr>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 xml:space="preserve">analyzovat a zkvalitňovat výuku. </w:t>
      </w:r>
    </w:p>
    <w:p w14:paraId="000000D9" w14:textId="77777777" w:rsidR="00681400" w:rsidRDefault="00073D47">
      <w:pPr>
        <w:pStyle w:val="Nadpis1"/>
        <w:keepNext w:val="0"/>
        <w:keepLines w:val="0"/>
        <w:spacing w:before="480" w:after="280"/>
        <w:rPr>
          <w:b/>
          <w:sz w:val="46"/>
          <w:szCs w:val="46"/>
        </w:rPr>
      </w:pPr>
      <w:bookmarkStart w:id="23" w:name="_lulrxbnwmoin" w:colFirst="0" w:colLast="0"/>
      <w:bookmarkEnd w:id="23"/>
      <w:r>
        <w:rPr>
          <w:b/>
          <w:sz w:val="46"/>
          <w:szCs w:val="46"/>
        </w:rPr>
        <w:t>X. Oblasti slovního hodnocení</w:t>
      </w:r>
    </w:p>
    <w:p w14:paraId="000000DA" w14:textId="77777777" w:rsidR="00681400" w:rsidRDefault="00073D47">
      <w:pPr>
        <w:spacing w:after="320"/>
        <w:ind w:left="1060" w:hanging="360"/>
      </w:pPr>
      <w:r>
        <w:t>1.</w:t>
      </w:r>
      <w:r>
        <w:rPr>
          <w:sz w:val="14"/>
          <w:szCs w:val="14"/>
        </w:rPr>
        <w:t xml:space="preserve">  </w:t>
      </w:r>
      <w:r>
        <w:rPr>
          <w:sz w:val="14"/>
          <w:szCs w:val="14"/>
        </w:rPr>
        <w:tab/>
      </w:r>
      <w:r>
        <w:t>Ovládnutí učiva předepsaného osnovami</w:t>
      </w:r>
    </w:p>
    <w:p w14:paraId="000000DB" w14:textId="77777777" w:rsidR="00681400" w:rsidRDefault="00073D47">
      <w:pPr>
        <w:spacing w:before="240" w:after="240"/>
        <w:ind w:left="1480" w:hanging="360"/>
      </w:pPr>
      <w:r>
        <w:t>•</w:t>
      </w:r>
      <w:r>
        <w:rPr>
          <w:rFonts w:ascii="Times New Roman" w:eastAsia="Times New Roman" w:hAnsi="Times New Roman" w:cs="Times New Roman"/>
          <w:sz w:val="14"/>
          <w:szCs w:val="14"/>
        </w:rPr>
        <w:t xml:space="preserve">      </w:t>
      </w:r>
      <w:r>
        <w:t>ovládá bezpečně;</w:t>
      </w:r>
    </w:p>
    <w:p w14:paraId="000000DC" w14:textId="77777777" w:rsidR="00681400" w:rsidRDefault="00073D47">
      <w:pPr>
        <w:spacing w:before="240" w:after="240"/>
        <w:ind w:left="1480" w:hanging="360"/>
      </w:pPr>
      <w:r>
        <w:t>•</w:t>
      </w:r>
      <w:r>
        <w:rPr>
          <w:rFonts w:ascii="Times New Roman" w:eastAsia="Times New Roman" w:hAnsi="Times New Roman" w:cs="Times New Roman"/>
          <w:sz w:val="14"/>
          <w:szCs w:val="14"/>
        </w:rPr>
        <w:t xml:space="preserve">      </w:t>
      </w:r>
      <w:r>
        <w:t>ovládá;</w:t>
      </w:r>
    </w:p>
    <w:p w14:paraId="000000DD" w14:textId="77777777" w:rsidR="00681400" w:rsidRDefault="00073D47">
      <w:pPr>
        <w:spacing w:before="240" w:after="240"/>
        <w:ind w:left="1480" w:hanging="360"/>
      </w:pPr>
      <w:r>
        <w:t>•</w:t>
      </w:r>
      <w:r>
        <w:rPr>
          <w:rFonts w:ascii="Times New Roman" w:eastAsia="Times New Roman" w:hAnsi="Times New Roman" w:cs="Times New Roman"/>
          <w:sz w:val="14"/>
          <w:szCs w:val="14"/>
        </w:rPr>
        <w:t xml:space="preserve">      </w:t>
      </w:r>
      <w:r>
        <w:t>podstatné ovládá;</w:t>
      </w:r>
    </w:p>
    <w:p w14:paraId="000000DE" w14:textId="77777777" w:rsidR="00681400" w:rsidRDefault="00073D47">
      <w:pPr>
        <w:spacing w:after="40"/>
        <w:ind w:left="1120"/>
      </w:pPr>
      <w:r>
        <w:t>ovládá se značnými mezerami;</w:t>
      </w:r>
    </w:p>
    <w:p w14:paraId="000000DF" w14:textId="77777777" w:rsidR="00681400" w:rsidRDefault="00073D47">
      <w:pPr>
        <w:spacing w:after="260"/>
        <w:ind w:left="1480" w:hanging="360"/>
      </w:pPr>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neovládá.</w:t>
      </w:r>
    </w:p>
    <w:p w14:paraId="000000E0" w14:textId="77777777" w:rsidR="00681400" w:rsidRDefault="00073D47">
      <w:pPr>
        <w:spacing w:after="320"/>
        <w:ind w:left="1060" w:hanging="360"/>
      </w:pPr>
      <w:r>
        <w:lastRenderedPageBreak/>
        <w:t>2.</w:t>
      </w:r>
      <w:r>
        <w:rPr>
          <w:sz w:val="14"/>
          <w:szCs w:val="14"/>
        </w:rPr>
        <w:t xml:space="preserve">  </w:t>
      </w:r>
      <w:r>
        <w:rPr>
          <w:sz w:val="14"/>
          <w:szCs w:val="14"/>
        </w:rPr>
        <w:tab/>
      </w:r>
      <w:r>
        <w:t>Úroveň aplikace vědomostí</w:t>
      </w:r>
    </w:p>
    <w:p w14:paraId="000000E1" w14:textId="77777777" w:rsidR="00681400" w:rsidRDefault="00073D47">
      <w:pPr>
        <w:spacing w:before="240" w:after="240"/>
        <w:ind w:left="1480" w:hanging="360"/>
      </w:pPr>
      <w:r>
        <w:t>•</w:t>
      </w:r>
      <w:r>
        <w:rPr>
          <w:rFonts w:ascii="Times New Roman" w:eastAsia="Times New Roman" w:hAnsi="Times New Roman" w:cs="Times New Roman"/>
          <w:sz w:val="14"/>
          <w:szCs w:val="14"/>
        </w:rPr>
        <w:t xml:space="preserve">      </w:t>
      </w:r>
      <w:r>
        <w:t>spolehlivě, uvědoměle užívá vědomostí a dovedností;</w:t>
      </w:r>
    </w:p>
    <w:p w14:paraId="000000E2" w14:textId="77777777" w:rsidR="00681400" w:rsidRDefault="00073D47">
      <w:pPr>
        <w:spacing w:before="240" w:after="240"/>
        <w:ind w:left="1480" w:hanging="360"/>
      </w:pPr>
      <w:r>
        <w:t>•</w:t>
      </w:r>
      <w:r>
        <w:rPr>
          <w:rFonts w:ascii="Times New Roman" w:eastAsia="Times New Roman" w:hAnsi="Times New Roman" w:cs="Times New Roman"/>
          <w:sz w:val="14"/>
          <w:szCs w:val="14"/>
        </w:rPr>
        <w:t xml:space="preserve">      </w:t>
      </w:r>
      <w:r>
        <w:t>dovede používat vědomosti a dovednosti, dopouští se drobných chyb;</w:t>
      </w:r>
    </w:p>
    <w:p w14:paraId="000000E3" w14:textId="77777777" w:rsidR="00681400" w:rsidRDefault="00073D47">
      <w:pPr>
        <w:spacing w:before="240" w:after="240"/>
        <w:ind w:left="1480" w:hanging="360"/>
      </w:pPr>
      <w:r>
        <w:t>•</w:t>
      </w:r>
      <w:r>
        <w:rPr>
          <w:rFonts w:ascii="Times New Roman" w:eastAsia="Times New Roman" w:hAnsi="Times New Roman" w:cs="Times New Roman"/>
          <w:sz w:val="14"/>
          <w:szCs w:val="14"/>
        </w:rPr>
        <w:t xml:space="preserve">      </w:t>
      </w:r>
      <w:r>
        <w:t>s pomocí řeší úkoly, překonává obtíže a odstraňuje chyby, jichž se dopouští;</w:t>
      </w:r>
    </w:p>
    <w:p w14:paraId="000000E4" w14:textId="77777777" w:rsidR="00681400" w:rsidRDefault="00073D47">
      <w:pPr>
        <w:spacing w:before="240" w:after="240"/>
        <w:ind w:left="1480" w:hanging="360"/>
      </w:pPr>
      <w:r>
        <w:t>•</w:t>
      </w:r>
      <w:r>
        <w:rPr>
          <w:rFonts w:ascii="Times New Roman" w:eastAsia="Times New Roman" w:hAnsi="Times New Roman" w:cs="Times New Roman"/>
          <w:sz w:val="14"/>
          <w:szCs w:val="14"/>
        </w:rPr>
        <w:t xml:space="preserve">      </w:t>
      </w:r>
      <w:r>
        <w:t>dělá podstatné chyby, nesnadno je překonává;</w:t>
      </w:r>
    </w:p>
    <w:p w14:paraId="000000E5" w14:textId="77777777" w:rsidR="00681400" w:rsidRDefault="00073D47">
      <w:pPr>
        <w:spacing w:after="240"/>
        <w:ind w:left="1480" w:hanging="360"/>
      </w:pPr>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praktické úkoly nedokáže splnit ani s pomocí učitele.</w:t>
      </w:r>
    </w:p>
    <w:p w14:paraId="000000E6" w14:textId="77777777" w:rsidR="00681400" w:rsidRDefault="00073D47">
      <w:pPr>
        <w:spacing w:after="300"/>
        <w:ind w:left="1060" w:hanging="360"/>
      </w:pPr>
      <w:r>
        <w:t>3.</w:t>
      </w:r>
      <w:r>
        <w:rPr>
          <w:sz w:val="14"/>
          <w:szCs w:val="14"/>
        </w:rPr>
        <w:t xml:space="preserve">  </w:t>
      </w:r>
      <w:r>
        <w:rPr>
          <w:sz w:val="14"/>
          <w:szCs w:val="14"/>
        </w:rPr>
        <w:tab/>
      </w:r>
      <w:r>
        <w:t>Úroveň vyjadřování</w:t>
      </w:r>
    </w:p>
    <w:p w14:paraId="000000E7" w14:textId="77777777" w:rsidR="00681400" w:rsidRDefault="00073D47">
      <w:pPr>
        <w:spacing w:before="240" w:after="240"/>
        <w:ind w:left="1480" w:hanging="360"/>
      </w:pPr>
      <w:r>
        <w:t>•</w:t>
      </w:r>
      <w:r>
        <w:rPr>
          <w:rFonts w:ascii="Times New Roman" w:eastAsia="Times New Roman" w:hAnsi="Times New Roman" w:cs="Times New Roman"/>
          <w:sz w:val="14"/>
          <w:szCs w:val="14"/>
        </w:rPr>
        <w:t xml:space="preserve">      </w:t>
      </w:r>
      <w:r>
        <w:t xml:space="preserve">výstižné, poměrně přesné;      </w:t>
      </w:r>
      <w:r>
        <w:tab/>
        <w:t xml:space="preserve"> </w:t>
      </w:r>
    </w:p>
    <w:p w14:paraId="000000E8" w14:textId="77777777" w:rsidR="00681400" w:rsidRDefault="00073D47">
      <w:pPr>
        <w:spacing w:before="240" w:after="240"/>
        <w:ind w:left="1480" w:hanging="360"/>
      </w:pPr>
      <w:r>
        <w:t>•</w:t>
      </w:r>
      <w:r>
        <w:rPr>
          <w:rFonts w:ascii="Times New Roman" w:eastAsia="Times New Roman" w:hAnsi="Times New Roman" w:cs="Times New Roman"/>
          <w:sz w:val="14"/>
          <w:szCs w:val="14"/>
        </w:rPr>
        <w:t xml:space="preserve">      </w:t>
      </w:r>
      <w:r>
        <w:t>celkem výstižné;</w:t>
      </w:r>
    </w:p>
    <w:p w14:paraId="000000E9" w14:textId="77777777" w:rsidR="00681400" w:rsidRDefault="00073D47">
      <w:pPr>
        <w:spacing w:before="240" w:after="240"/>
        <w:ind w:left="1480" w:hanging="360"/>
      </w:pPr>
      <w:r>
        <w:t>•</w:t>
      </w:r>
      <w:r>
        <w:rPr>
          <w:rFonts w:ascii="Times New Roman" w:eastAsia="Times New Roman" w:hAnsi="Times New Roman" w:cs="Times New Roman"/>
          <w:sz w:val="14"/>
          <w:szCs w:val="14"/>
        </w:rPr>
        <w:t xml:space="preserve">      </w:t>
      </w:r>
      <w:r>
        <w:t>nedostatečně přesné;</w:t>
      </w:r>
    </w:p>
    <w:p w14:paraId="000000EA" w14:textId="77777777" w:rsidR="00681400" w:rsidRDefault="00073D47">
      <w:pPr>
        <w:spacing w:before="240" w:after="240"/>
        <w:ind w:left="1480" w:hanging="360"/>
      </w:pPr>
      <w:r>
        <w:t>•</w:t>
      </w:r>
      <w:r>
        <w:rPr>
          <w:rFonts w:ascii="Times New Roman" w:eastAsia="Times New Roman" w:hAnsi="Times New Roman" w:cs="Times New Roman"/>
          <w:sz w:val="14"/>
          <w:szCs w:val="14"/>
        </w:rPr>
        <w:t xml:space="preserve">      </w:t>
      </w:r>
      <w:r>
        <w:t>vyjadřuje se s obtížemi;</w:t>
      </w:r>
    </w:p>
    <w:p w14:paraId="000000EB" w14:textId="77777777" w:rsidR="00681400" w:rsidRDefault="00073D47">
      <w:pPr>
        <w:spacing w:after="240"/>
        <w:ind w:left="1480" w:hanging="360"/>
      </w:pPr>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nesprávné i na návodné otázky.</w:t>
      </w:r>
    </w:p>
    <w:p w14:paraId="000000EC" w14:textId="77777777" w:rsidR="00681400" w:rsidRDefault="00073D47">
      <w:pPr>
        <w:spacing w:after="320"/>
        <w:ind w:left="1060" w:hanging="360"/>
      </w:pPr>
      <w:r>
        <w:t>4.</w:t>
      </w:r>
      <w:r>
        <w:rPr>
          <w:sz w:val="14"/>
          <w:szCs w:val="14"/>
        </w:rPr>
        <w:t xml:space="preserve">  </w:t>
      </w:r>
      <w:r>
        <w:rPr>
          <w:sz w:val="14"/>
          <w:szCs w:val="14"/>
        </w:rPr>
        <w:tab/>
      </w:r>
      <w:r>
        <w:t>Úroveň myšlení</w:t>
      </w:r>
    </w:p>
    <w:p w14:paraId="000000ED" w14:textId="77777777" w:rsidR="00681400" w:rsidRDefault="00073D47">
      <w:pPr>
        <w:spacing w:before="240" w:after="240"/>
        <w:ind w:left="1840" w:hanging="360"/>
      </w:pPr>
      <w:r>
        <w:t>•</w:t>
      </w:r>
      <w:r>
        <w:rPr>
          <w:rFonts w:ascii="Times New Roman" w:eastAsia="Times New Roman" w:hAnsi="Times New Roman" w:cs="Times New Roman"/>
          <w:sz w:val="14"/>
          <w:szCs w:val="14"/>
        </w:rPr>
        <w:t xml:space="preserve">      </w:t>
      </w:r>
      <w:r>
        <w:t>pohotové, bystré, dobře chápe souvislosti;</w:t>
      </w:r>
    </w:p>
    <w:p w14:paraId="000000EE" w14:textId="77777777" w:rsidR="00681400" w:rsidRDefault="00073D47">
      <w:pPr>
        <w:spacing w:before="240" w:after="240"/>
        <w:ind w:left="1840" w:hanging="360"/>
      </w:pPr>
      <w:r>
        <w:t>•</w:t>
      </w:r>
      <w:r>
        <w:rPr>
          <w:rFonts w:ascii="Times New Roman" w:eastAsia="Times New Roman" w:hAnsi="Times New Roman" w:cs="Times New Roman"/>
          <w:sz w:val="14"/>
          <w:szCs w:val="14"/>
        </w:rPr>
        <w:t xml:space="preserve">      </w:t>
      </w:r>
      <w:r>
        <w:t>uvažuje celkem samostatně;</w:t>
      </w:r>
    </w:p>
    <w:p w14:paraId="000000EF" w14:textId="77777777" w:rsidR="00681400" w:rsidRDefault="00073D47">
      <w:pPr>
        <w:spacing w:before="240" w:after="240"/>
        <w:ind w:left="1840" w:hanging="360"/>
      </w:pPr>
      <w:r>
        <w:t>•</w:t>
      </w:r>
      <w:r>
        <w:rPr>
          <w:rFonts w:ascii="Times New Roman" w:eastAsia="Times New Roman" w:hAnsi="Times New Roman" w:cs="Times New Roman"/>
          <w:sz w:val="14"/>
          <w:szCs w:val="14"/>
        </w:rPr>
        <w:t xml:space="preserve">      </w:t>
      </w:r>
      <w:r>
        <w:t>menší samostatnost v myšlení;</w:t>
      </w:r>
    </w:p>
    <w:p w14:paraId="000000F0" w14:textId="77777777" w:rsidR="00681400" w:rsidRDefault="00073D47">
      <w:pPr>
        <w:spacing w:before="240" w:after="240"/>
        <w:ind w:left="1840" w:hanging="360"/>
      </w:pPr>
      <w:r>
        <w:t>•</w:t>
      </w:r>
      <w:r>
        <w:rPr>
          <w:rFonts w:ascii="Times New Roman" w:eastAsia="Times New Roman" w:hAnsi="Times New Roman" w:cs="Times New Roman"/>
          <w:sz w:val="14"/>
          <w:szCs w:val="14"/>
        </w:rPr>
        <w:t xml:space="preserve">      </w:t>
      </w:r>
      <w:r>
        <w:t>nesamostatné myšlení;</w:t>
      </w:r>
    </w:p>
    <w:p w14:paraId="000000F1" w14:textId="77777777" w:rsidR="00681400" w:rsidRDefault="00073D47">
      <w:pPr>
        <w:spacing w:after="240"/>
        <w:ind w:left="1840" w:hanging="360"/>
      </w:pPr>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odpovídá nesprávně i na návodné otázky.</w:t>
      </w:r>
    </w:p>
    <w:p w14:paraId="000000F2" w14:textId="77777777" w:rsidR="00681400" w:rsidRDefault="00073D47">
      <w:pPr>
        <w:spacing w:after="300"/>
        <w:ind w:left="1060" w:hanging="360"/>
      </w:pPr>
      <w:r>
        <w:t>5.</w:t>
      </w:r>
      <w:r>
        <w:rPr>
          <w:sz w:val="14"/>
          <w:szCs w:val="14"/>
        </w:rPr>
        <w:t xml:space="preserve">  </w:t>
      </w:r>
      <w:r>
        <w:rPr>
          <w:sz w:val="14"/>
          <w:szCs w:val="14"/>
        </w:rPr>
        <w:tab/>
      </w:r>
      <w:r>
        <w:t>Píle a zájem o učení</w:t>
      </w:r>
    </w:p>
    <w:p w14:paraId="000000F3" w14:textId="77777777" w:rsidR="00681400" w:rsidRDefault="00073D47">
      <w:pPr>
        <w:spacing w:before="240" w:after="240"/>
        <w:ind w:left="1480" w:hanging="360"/>
      </w:pPr>
      <w:r>
        <w:t>•</w:t>
      </w:r>
      <w:r>
        <w:rPr>
          <w:rFonts w:ascii="Times New Roman" w:eastAsia="Times New Roman" w:hAnsi="Times New Roman" w:cs="Times New Roman"/>
          <w:sz w:val="14"/>
          <w:szCs w:val="14"/>
        </w:rPr>
        <w:t xml:space="preserve">      </w:t>
      </w:r>
      <w:r>
        <w:t>aktivní, učí se svědomitě a se zájmem;</w:t>
      </w:r>
    </w:p>
    <w:p w14:paraId="000000F4" w14:textId="77777777" w:rsidR="00681400" w:rsidRDefault="00073D47">
      <w:pPr>
        <w:spacing w:before="240" w:after="240"/>
        <w:ind w:left="1480" w:hanging="360"/>
      </w:pPr>
      <w:r>
        <w:t>•</w:t>
      </w:r>
      <w:r>
        <w:rPr>
          <w:rFonts w:ascii="Times New Roman" w:eastAsia="Times New Roman" w:hAnsi="Times New Roman" w:cs="Times New Roman"/>
          <w:sz w:val="14"/>
          <w:szCs w:val="14"/>
        </w:rPr>
        <w:t xml:space="preserve">      </w:t>
      </w:r>
      <w:r>
        <w:t>učí se svědomitě;</w:t>
      </w:r>
    </w:p>
    <w:p w14:paraId="000000F5" w14:textId="77777777" w:rsidR="00681400" w:rsidRDefault="00073D47">
      <w:pPr>
        <w:spacing w:before="240" w:after="240"/>
        <w:ind w:left="1480" w:hanging="360"/>
      </w:pPr>
      <w:r>
        <w:t>•</w:t>
      </w:r>
      <w:r>
        <w:rPr>
          <w:rFonts w:ascii="Times New Roman" w:eastAsia="Times New Roman" w:hAnsi="Times New Roman" w:cs="Times New Roman"/>
          <w:sz w:val="14"/>
          <w:szCs w:val="14"/>
        </w:rPr>
        <w:t xml:space="preserve">      </w:t>
      </w:r>
      <w:r>
        <w:t>k učení a práci nepotřebuje mnoho podnětů; • malý zájem o učení, potřebuje stálé podněty;</w:t>
      </w:r>
    </w:p>
    <w:p w14:paraId="000000F6" w14:textId="77777777" w:rsidR="00681400" w:rsidRDefault="00073D47">
      <w:pPr>
        <w:spacing w:after="260"/>
        <w:ind w:left="1480" w:hanging="360"/>
      </w:pPr>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pomoc a pobízení k učení jsou neúčinné.</w:t>
      </w:r>
    </w:p>
    <w:p w14:paraId="000000F7" w14:textId="77777777" w:rsidR="00681400" w:rsidRDefault="00073D47">
      <w:pPr>
        <w:spacing w:after="320"/>
        <w:ind w:left="1060" w:hanging="360"/>
      </w:pPr>
      <w:r>
        <w:t>6.</w:t>
      </w:r>
      <w:r>
        <w:rPr>
          <w:sz w:val="14"/>
          <w:szCs w:val="14"/>
        </w:rPr>
        <w:t xml:space="preserve">  </w:t>
      </w:r>
      <w:r>
        <w:rPr>
          <w:sz w:val="14"/>
          <w:szCs w:val="14"/>
        </w:rPr>
        <w:tab/>
      </w:r>
      <w:r>
        <w:t>Výběr nejčastějších znaků při slovním hodnocení</w:t>
      </w:r>
    </w:p>
    <w:p w14:paraId="000000F8" w14:textId="77777777" w:rsidR="00681400" w:rsidRDefault="00073D47">
      <w:pPr>
        <w:spacing w:before="240" w:after="240"/>
        <w:ind w:left="1480" w:hanging="360"/>
      </w:pPr>
      <w:r>
        <w:t>•</w:t>
      </w:r>
      <w:r>
        <w:rPr>
          <w:rFonts w:ascii="Times New Roman" w:eastAsia="Times New Roman" w:hAnsi="Times New Roman" w:cs="Times New Roman"/>
          <w:sz w:val="14"/>
          <w:szCs w:val="14"/>
        </w:rPr>
        <w:t xml:space="preserve">      </w:t>
      </w:r>
      <w:proofErr w:type="gramStart"/>
      <w:r>
        <w:t>Řeč - vytříbená</w:t>
      </w:r>
      <w:proofErr w:type="gramEnd"/>
      <w:r>
        <w:t xml:space="preserve">, stručná, bohatá, výrazná, spisovná, jasná, výstižná. </w:t>
      </w:r>
    </w:p>
    <w:p w14:paraId="000000F9" w14:textId="77777777" w:rsidR="00681400" w:rsidRDefault="00073D47">
      <w:pPr>
        <w:spacing w:before="240" w:after="240"/>
        <w:ind w:left="1480" w:hanging="360"/>
      </w:pPr>
      <w:r>
        <w:lastRenderedPageBreak/>
        <w:t>•</w:t>
      </w:r>
      <w:r>
        <w:rPr>
          <w:rFonts w:ascii="Times New Roman" w:eastAsia="Times New Roman" w:hAnsi="Times New Roman" w:cs="Times New Roman"/>
          <w:sz w:val="14"/>
          <w:szCs w:val="14"/>
        </w:rPr>
        <w:t xml:space="preserve">      </w:t>
      </w:r>
      <w:proofErr w:type="gramStart"/>
      <w:r>
        <w:t>Paměť - rychlost</w:t>
      </w:r>
      <w:proofErr w:type="gramEnd"/>
      <w:r>
        <w:t xml:space="preserve"> vštípení látky, délka zapamatování, rychlost vybavování, kvalita obsahu zapamatované látky, objektivní nebo subjektivní typ (zkresluje skutečnost).  • </w:t>
      </w:r>
      <w:proofErr w:type="gramStart"/>
      <w:r>
        <w:t>Pozornost - vytrvalost</w:t>
      </w:r>
      <w:proofErr w:type="gramEnd"/>
      <w:r>
        <w:t xml:space="preserve"> pozornosti, délka a hloubka pozornosti. </w:t>
      </w:r>
    </w:p>
    <w:p w14:paraId="000000FA" w14:textId="77777777" w:rsidR="00681400" w:rsidRDefault="00073D47">
      <w:pPr>
        <w:spacing w:before="240" w:after="240"/>
        <w:ind w:left="1480" w:hanging="360"/>
      </w:pPr>
      <w:r>
        <w:t>•</w:t>
      </w:r>
      <w:r>
        <w:rPr>
          <w:rFonts w:ascii="Times New Roman" w:eastAsia="Times New Roman" w:hAnsi="Times New Roman" w:cs="Times New Roman"/>
          <w:sz w:val="14"/>
          <w:szCs w:val="14"/>
        </w:rPr>
        <w:t xml:space="preserve">      </w:t>
      </w:r>
      <w:r>
        <w:t xml:space="preserve">City - soucitnost s druhými, citový vztah ke zvířatům a věcem, hloubka, </w:t>
      </w:r>
      <w:proofErr w:type="gramStart"/>
      <w:r>
        <w:t>rychlost  a</w:t>
      </w:r>
      <w:proofErr w:type="gramEnd"/>
      <w:r>
        <w:t xml:space="preserve"> trvalost citů, estetické, intelektuální a etické city. </w:t>
      </w:r>
    </w:p>
    <w:p w14:paraId="000000FB" w14:textId="77777777" w:rsidR="00681400" w:rsidRDefault="00073D47">
      <w:pPr>
        <w:spacing w:before="240" w:after="240"/>
        <w:ind w:left="1480" w:hanging="360"/>
      </w:pPr>
      <w:r>
        <w:t>•</w:t>
      </w:r>
      <w:r>
        <w:rPr>
          <w:rFonts w:ascii="Times New Roman" w:eastAsia="Times New Roman" w:hAnsi="Times New Roman" w:cs="Times New Roman"/>
          <w:sz w:val="14"/>
          <w:szCs w:val="14"/>
        </w:rPr>
        <w:t xml:space="preserve">      </w:t>
      </w:r>
      <w:r>
        <w:t xml:space="preserve">Temperament – vzrušivost, živost, rychlost reakcí, povahové ladění.  • Zájmy a </w:t>
      </w:r>
      <w:proofErr w:type="gramStart"/>
      <w:r>
        <w:t>ideály - bohatost</w:t>
      </w:r>
      <w:proofErr w:type="gramEnd"/>
      <w:r>
        <w:t xml:space="preserve"> zájmů, kvalita zájmů, trvalost zájmů. </w:t>
      </w:r>
    </w:p>
    <w:p w14:paraId="000000FC" w14:textId="77777777" w:rsidR="00681400" w:rsidRDefault="00073D47">
      <w:pPr>
        <w:spacing w:before="240" w:after="240"/>
        <w:ind w:left="1480" w:hanging="360"/>
      </w:pPr>
      <w:r>
        <w:t>•</w:t>
      </w:r>
      <w:r>
        <w:rPr>
          <w:rFonts w:ascii="Times New Roman" w:eastAsia="Times New Roman" w:hAnsi="Times New Roman" w:cs="Times New Roman"/>
          <w:sz w:val="14"/>
          <w:szCs w:val="14"/>
        </w:rPr>
        <w:t xml:space="preserve">      </w:t>
      </w:r>
      <w:r>
        <w:t xml:space="preserve">Vztah k učení a k práci – pečlivost, zájem o učení, zájem o manuální, duševní práci. </w:t>
      </w:r>
    </w:p>
    <w:p w14:paraId="000000FD" w14:textId="77777777" w:rsidR="00681400" w:rsidRDefault="00073D47">
      <w:pPr>
        <w:spacing w:before="240" w:after="240"/>
        <w:ind w:left="1120"/>
      </w:pPr>
      <w:r>
        <w:t xml:space="preserve">Vztah k učitelům – přímost, úslužnost, ochota, uctivost, nebojácnost, poslušnost, spolupráce, autorita. </w:t>
      </w:r>
    </w:p>
    <w:p w14:paraId="000000FE" w14:textId="77777777" w:rsidR="00681400" w:rsidRDefault="00073D47">
      <w:pPr>
        <w:spacing w:after="40" w:line="261" w:lineRule="auto"/>
        <w:ind w:left="1480" w:hanging="360"/>
      </w:pPr>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 xml:space="preserve">Vztah k lidem a ke spolužákům – společenskost, ochota pomoci, slušnost ve vystupování, poddajnost, ústupnost – neústupnost, důvěřivost, soucitnost, ohleduplnost, spravedlivost, neagresivní chování, extroverze – introverze, společenskost – uzavřenost, rád - nerad se stýká s druhými, </w:t>
      </w:r>
      <w:proofErr w:type="gramStart"/>
      <w:r>
        <w:t>uzavřenost  -</w:t>
      </w:r>
      <w:proofErr w:type="gramEnd"/>
      <w:r>
        <w:t xml:space="preserve"> otevřenost. </w:t>
      </w:r>
    </w:p>
    <w:p w14:paraId="000000FF" w14:textId="77777777" w:rsidR="00681400" w:rsidRDefault="00073D47">
      <w:pPr>
        <w:spacing w:after="40" w:line="261" w:lineRule="auto"/>
        <w:ind w:left="1480" w:hanging="360"/>
      </w:pPr>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 xml:space="preserve">Společenské způsoby a vystupování – zdvořilost, takt, družnost, milé vystupování, ochota, úslužnost, osvojené návyky chování, zevnějšek, čistotnost, upravenost, vkusnost, skromnost-extrémnost zevnějšku. </w:t>
      </w:r>
    </w:p>
    <w:p w14:paraId="00000100" w14:textId="77777777" w:rsidR="00681400" w:rsidRDefault="00073D47">
      <w:pPr>
        <w:spacing w:after="40" w:line="261" w:lineRule="auto"/>
        <w:ind w:left="1480" w:hanging="360"/>
      </w:pPr>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 xml:space="preserve">Volní vlastnosti – vytrvalost, cílevědomost, snaživost (píle), neústupnost při překonávání překážek, smysl pro povinnost, zodpovědnost, plnění povinností, dochvilnost, samostatnost, úkoly řeší samostatně, smysl pro pořádek, úklid vlastních věcí, pečlivost při používání školních pomůcek, pečlivost v úpravě sešitů a knih. </w:t>
      </w:r>
    </w:p>
    <w:p w14:paraId="00000101" w14:textId="77777777" w:rsidR="00681400" w:rsidRDefault="00073D47">
      <w:pPr>
        <w:spacing w:after="40" w:line="261" w:lineRule="auto"/>
        <w:ind w:left="1480" w:hanging="360"/>
      </w:pPr>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Start"/>
      <w:r>
        <w:t>Ctižádost - zvýšená</w:t>
      </w:r>
      <w:proofErr w:type="gramEnd"/>
      <w:r>
        <w:t xml:space="preserve"> – snížená, přiměřená (zdravá), sebehodnocení, sebekritičnost, přeceňuje se - podceňuje se, nebojácnost, není trémistou, dovede oponovat názorům, s nimiž nesouhlasí, statečnost. </w:t>
      </w:r>
    </w:p>
    <w:p w14:paraId="00000102" w14:textId="77777777" w:rsidR="00681400" w:rsidRDefault="00073D47">
      <w:pPr>
        <w:spacing w:before="240" w:after="240"/>
        <w:ind w:left="1480" w:hanging="360"/>
      </w:pPr>
      <w:r>
        <w:t>•</w:t>
      </w:r>
      <w:r>
        <w:rPr>
          <w:rFonts w:ascii="Times New Roman" w:eastAsia="Times New Roman" w:hAnsi="Times New Roman" w:cs="Times New Roman"/>
          <w:sz w:val="14"/>
          <w:szCs w:val="14"/>
        </w:rPr>
        <w:t xml:space="preserve">      </w:t>
      </w:r>
      <w:proofErr w:type="spellStart"/>
      <w:r>
        <w:t>Dominace</w:t>
      </w:r>
      <w:proofErr w:type="spellEnd"/>
      <w:r>
        <w:t xml:space="preserve"> - chce řídit druhé, chce organizovat, panovačnost, </w:t>
      </w:r>
      <w:proofErr w:type="gramStart"/>
      <w:r>
        <w:t>neústupnost  –</w:t>
      </w:r>
      <w:proofErr w:type="gramEnd"/>
      <w:r>
        <w:t xml:space="preserve"> ústupnost, kompromisnost, tolerantnost, chce být veden. </w:t>
      </w:r>
    </w:p>
    <w:p w14:paraId="00000103" w14:textId="77777777" w:rsidR="00681400" w:rsidRDefault="00073D47">
      <w:pPr>
        <w:spacing w:after="40" w:line="261" w:lineRule="auto"/>
        <w:ind w:left="1480" w:hanging="360"/>
      </w:pPr>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 xml:space="preserve">Mravní vlastnosti – upřímnost, pravdomluvnost, otevřenost, smysl pro pravdu, smysl pro nestrannost, dobré chování, čestnost, zásadovost, ukázněnost, hrdost, svědomí. </w:t>
      </w:r>
    </w:p>
    <w:p w14:paraId="00000104" w14:textId="77777777" w:rsidR="00681400" w:rsidRDefault="00073D47">
      <w:pPr>
        <w:spacing w:before="240" w:after="240"/>
        <w:ind w:left="1480" w:hanging="360"/>
      </w:pPr>
      <w:r>
        <w:t>•</w:t>
      </w:r>
      <w:r>
        <w:rPr>
          <w:rFonts w:ascii="Times New Roman" w:eastAsia="Times New Roman" w:hAnsi="Times New Roman" w:cs="Times New Roman"/>
          <w:sz w:val="14"/>
          <w:szCs w:val="14"/>
        </w:rPr>
        <w:t xml:space="preserve">      </w:t>
      </w:r>
      <w:r>
        <w:t xml:space="preserve">Sociální aktivita – iniciativnost, společenské akce, průbojnost, zapojení do diskusí, hlásí se často při vyučování, navrhuje nové věci. </w:t>
      </w:r>
    </w:p>
    <w:p w14:paraId="00000105" w14:textId="77777777" w:rsidR="00681400" w:rsidRDefault="00073D47">
      <w:pPr>
        <w:spacing w:after="320"/>
        <w:ind w:left="1480" w:hanging="360"/>
      </w:pPr>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Start"/>
      <w:r>
        <w:t>Motorika - pohybová</w:t>
      </w:r>
      <w:proofErr w:type="gramEnd"/>
      <w:r>
        <w:t xml:space="preserve"> obratnost celková, jemná koordinace pohybů prstů a rukou (zručnost), má rád ruční práce. </w:t>
      </w:r>
    </w:p>
    <w:p w14:paraId="00000106" w14:textId="77777777" w:rsidR="00681400" w:rsidRDefault="00073D47">
      <w:pPr>
        <w:pStyle w:val="Nadpis1"/>
        <w:keepNext w:val="0"/>
        <w:keepLines w:val="0"/>
        <w:spacing w:before="480" w:after="280"/>
        <w:rPr>
          <w:b/>
          <w:sz w:val="46"/>
          <w:szCs w:val="46"/>
        </w:rPr>
      </w:pPr>
      <w:bookmarkStart w:id="24" w:name="_wcegj7q6cy1" w:colFirst="0" w:colLast="0"/>
      <w:bookmarkEnd w:id="24"/>
      <w:r>
        <w:rPr>
          <w:b/>
          <w:sz w:val="46"/>
          <w:szCs w:val="46"/>
        </w:rPr>
        <w:t>XI. Klasifikace chování</w:t>
      </w:r>
    </w:p>
    <w:p w14:paraId="00000107" w14:textId="77777777" w:rsidR="00681400" w:rsidRDefault="00073D47">
      <w:pPr>
        <w:spacing w:after="140"/>
        <w:ind w:left="1060" w:hanging="360"/>
      </w:pPr>
      <w:r>
        <w:lastRenderedPageBreak/>
        <w:t>1.</w:t>
      </w:r>
      <w:r>
        <w:rPr>
          <w:sz w:val="14"/>
          <w:szCs w:val="14"/>
        </w:rPr>
        <w:t xml:space="preserve">  </w:t>
      </w:r>
      <w:r>
        <w:rPr>
          <w:sz w:val="14"/>
          <w:szCs w:val="14"/>
        </w:rPr>
        <w:tab/>
      </w:r>
      <w:r>
        <w:t xml:space="preserve">Klasifikaci chování žáků navrhuje třídní učitel po projednání s učiteli, kteří ve třídě vyučují, a s ostatními učiteli a rozhoduje o ní ředitel po projednání v pedagogické radě. Pokud třídní učitel tento postup nedodrží, mají možnost podat návrh na pedagogické radě i další vyučující. Kritériem pro klasifikaci chování je dodržování pravidel chování (školní řád). </w:t>
      </w:r>
    </w:p>
    <w:p w14:paraId="00000108" w14:textId="77777777" w:rsidR="00681400" w:rsidRDefault="00073D47">
      <w:pPr>
        <w:spacing w:after="140"/>
        <w:ind w:left="1060" w:hanging="360"/>
      </w:pPr>
      <w:r>
        <w:t>2.</w:t>
      </w:r>
      <w:r>
        <w:rPr>
          <w:sz w:val="14"/>
          <w:szCs w:val="14"/>
        </w:rPr>
        <w:t xml:space="preserve">  </w:t>
      </w:r>
      <w:r>
        <w:rPr>
          <w:sz w:val="14"/>
          <w:szCs w:val="14"/>
        </w:rPr>
        <w:tab/>
      </w:r>
      <w:r>
        <w:t xml:space="preserve">Při klasifikaci chování se přihlíží k věku, morální a rozumové vyspělosti žáka; k uděleným opatřením k posílení kázně se přihlíží pouze tehdy, jestliže tato opatření byla neúčinná. </w:t>
      </w:r>
    </w:p>
    <w:p w14:paraId="00000109" w14:textId="77777777" w:rsidR="00681400" w:rsidRDefault="00073D47">
      <w:pPr>
        <w:spacing w:after="320"/>
        <w:ind w:left="1060" w:hanging="360"/>
      </w:pPr>
      <w:r>
        <w:t>3.</w:t>
      </w:r>
      <w:r>
        <w:rPr>
          <w:sz w:val="14"/>
          <w:szCs w:val="14"/>
        </w:rPr>
        <w:t xml:space="preserve">  </w:t>
      </w:r>
      <w:r>
        <w:rPr>
          <w:sz w:val="14"/>
          <w:szCs w:val="14"/>
        </w:rPr>
        <w:tab/>
      </w:r>
      <w:r>
        <w:t xml:space="preserve">Kritéria pro jednotlivé stupně klasifikace chování jsou následující: </w:t>
      </w:r>
    </w:p>
    <w:p w14:paraId="0000010A" w14:textId="77777777" w:rsidR="00681400" w:rsidRDefault="00073D47">
      <w:pPr>
        <w:pStyle w:val="Nadpis1"/>
        <w:keepNext w:val="0"/>
        <w:keepLines w:val="0"/>
        <w:spacing w:before="480"/>
        <w:ind w:left="720"/>
        <w:rPr>
          <w:b/>
          <w:sz w:val="46"/>
          <w:szCs w:val="46"/>
        </w:rPr>
      </w:pPr>
      <w:bookmarkStart w:id="25" w:name="_kdmahzhakwuj" w:colFirst="0" w:colLast="0"/>
      <w:bookmarkEnd w:id="25"/>
      <w:r>
        <w:rPr>
          <w:b/>
          <w:sz w:val="46"/>
          <w:szCs w:val="46"/>
        </w:rPr>
        <w:t xml:space="preserve">Stupeň 1 (velmi dobré) </w:t>
      </w:r>
    </w:p>
    <w:p w14:paraId="0000010B" w14:textId="77777777" w:rsidR="00681400" w:rsidRDefault="00073D47">
      <w:pPr>
        <w:spacing w:before="240" w:after="240"/>
        <w:ind w:left="20"/>
      </w:pPr>
      <w:r>
        <w:t xml:space="preserve">Žák uvědoměle dodržuje pravidla chování a ustanovení vnitřního řádu školy. Méně závažných přestupků se dopouští ojediněle. Žák je však přístupný výchovnému působení a snaží se své chyby napravit. </w:t>
      </w:r>
    </w:p>
    <w:p w14:paraId="0000010C" w14:textId="77777777" w:rsidR="00681400" w:rsidRDefault="00681400">
      <w:pPr>
        <w:spacing w:line="266" w:lineRule="auto"/>
        <w:rPr>
          <w:rFonts w:ascii="Times New Roman" w:eastAsia="Times New Roman" w:hAnsi="Times New Roman" w:cs="Times New Roman"/>
          <w:sz w:val="24"/>
          <w:szCs w:val="24"/>
        </w:rPr>
      </w:pPr>
    </w:p>
    <w:p w14:paraId="0000010D" w14:textId="77777777" w:rsidR="00681400" w:rsidRDefault="00073D47">
      <w:pPr>
        <w:pStyle w:val="Nadpis1"/>
        <w:keepNext w:val="0"/>
        <w:keepLines w:val="0"/>
        <w:spacing w:before="480"/>
        <w:ind w:left="720"/>
        <w:rPr>
          <w:b/>
          <w:sz w:val="46"/>
          <w:szCs w:val="46"/>
        </w:rPr>
      </w:pPr>
      <w:bookmarkStart w:id="26" w:name="_nalkjx6c6rty" w:colFirst="0" w:colLast="0"/>
      <w:bookmarkEnd w:id="26"/>
      <w:r>
        <w:rPr>
          <w:b/>
          <w:sz w:val="46"/>
          <w:szCs w:val="46"/>
        </w:rPr>
        <w:t>Stupeň 2 (uspokojivé)</w:t>
      </w:r>
    </w:p>
    <w:p w14:paraId="0000010E" w14:textId="77777777" w:rsidR="00681400" w:rsidRDefault="00073D47">
      <w:pPr>
        <w:spacing w:after="320"/>
        <w:ind w:left="20"/>
      </w:pPr>
      <w:r>
        <w:t xml:space="preserve">Chování žáka je v rozporu s pravidly chování a s ustanoveními vnitřního řádu školy. Žák se dopustí závažného přestupku proti pravidlům slušného chování nebo vnitřnímu řádu školy; nebo se opakovaně dopustí méně závažných přestupků. Zpravidla se přes důtku třídního učitele školy dopouští dalších přestupků, narušuje výchovně vzdělávací činnost školy. Ohrožuje bezpečnost a zdraví svoje nebo jiných osob. Důvodem snížení známky z chování může být i neomluvená absence po dobu jednoho dne vyučování, maximálně do 7 hodin. </w:t>
      </w:r>
    </w:p>
    <w:p w14:paraId="0000010F" w14:textId="77777777" w:rsidR="00681400" w:rsidRDefault="00073D47">
      <w:pPr>
        <w:pStyle w:val="Nadpis1"/>
        <w:keepNext w:val="0"/>
        <w:keepLines w:val="0"/>
        <w:spacing w:before="480"/>
        <w:ind w:left="720"/>
        <w:rPr>
          <w:b/>
          <w:sz w:val="46"/>
          <w:szCs w:val="46"/>
        </w:rPr>
      </w:pPr>
      <w:bookmarkStart w:id="27" w:name="_vthizvpx1vq9" w:colFirst="0" w:colLast="0"/>
      <w:bookmarkEnd w:id="27"/>
      <w:r>
        <w:rPr>
          <w:b/>
          <w:sz w:val="46"/>
          <w:szCs w:val="46"/>
        </w:rPr>
        <w:t>Stupeň 3 (neuspokojivé)</w:t>
      </w:r>
    </w:p>
    <w:p w14:paraId="00000110" w14:textId="77777777" w:rsidR="00681400" w:rsidRDefault="00073D47">
      <w:pPr>
        <w:spacing w:after="260"/>
        <w:ind w:left="20"/>
      </w:pPr>
      <w:r>
        <w:t xml:space="preserve">Chování žáka ve škole je v příkrém rozporu s pravidly slušného chování. Dopustí se takových závažných přestupků proti školnímu řádu nebo provinění, že je jimi vážně ohrožena výchova nebo bezpečnost a zdraví jiných osob. Záměrně narušuje hrubým způsobem výchovně vzdělávací činnost školy. Zpravidla se přes důtku ředitele školy dopouští dalších přestupků. Žák má neomluvené absence v rozsahu 2 a více vyučovacích dnů (8 a více neomluvených hodin).  </w:t>
      </w:r>
    </w:p>
    <w:p w14:paraId="00000111" w14:textId="77777777" w:rsidR="00681400" w:rsidRDefault="00073D47">
      <w:pPr>
        <w:spacing w:after="260"/>
        <w:ind w:left="20"/>
        <w:rPr>
          <w:b/>
          <w:sz w:val="26"/>
          <w:szCs w:val="26"/>
        </w:rPr>
      </w:pPr>
      <w:r>
        <w:rPr>
          <w:b/>
          <w:sz w:val="26"/>
          <w:szCs w:val="26"/>
        </w:rPr>
        <w:t>XII. Výchovná opatření</w:t>
      </w:r>
    </w:p>
    <w:p w14:paraId="00000112" w14:textId="77777777" w:rsidR="00681400" w:rsidRDefault="00073D47">
      <w:pPr>
        <w:spacing w:after="140"/>
        <w:ind w:left="1200" w:hanging="420"/>
      </w:pPr>
      <w:r>
        <w:t>1.</w:t>
      </w:r>
      <w:r>
        <w:rPr>
          <w:sz w:val="14"/>
          <w:szCs w:val="14"/>
        </w:rPr>
        <w:t xml:space="preserve">         </w:t>
      </w:r>
      <w:r>
        <w:t xml:space="preserve">Výchovná opatření jsou pochvaly a jiná ocenění a opatření k posílení kázně. </w:t>
      </w:r>
    </w:p>
    <w:p w14:paraId="00000113" w14:textId="77777777" w:rsidR="00681400" w:rsidRDefault="00073D47">
      <w:pPr>
        <w:spacing w:after="140"/>
        <w:ind w:left="1200" w:hanging="420"/>
      </w:pPr>
      <w:r>
        <w:t>2.</w:t>
      </w:r>
      <w:r>
        <w:rPr>
          <w:sz w:val="14"/>
          <w:szCs w:val="14"/>
        </w:rPr>
        <w:t xml:space="preserve">         </w:t>
      </w:r>
      <w:r>
        <w:t xml:space="preserve">Třídní učitel, ředitel školy, zástupce obce nebo školského úřadu může žákovi po projednání v pedagogické radě udělit za mimořádný projev humánnosti, </w:t>
      </w:r>
      <w:proofErr w:type="gramStart"/>
      <w:r>
        <w:t>občanské  a</w:t>
      </w:r>
      <w:proofErr w:type="gramEnd"/>
      <w:r>
        <w:t xml:space="preserve"> školní iniciativy, za záslužný nebo statečný čin, za mimořádně </w:t>
      </w:r>
      <w:r>
        <w:lastRenderedPageBreak/>
        <w:t xml:space="preserve">úspěšnou práci pochvalu nebo jiné ocenění (dále jen "pochvala"). Ústní nebo písemnou pochvalu uděluje žákovi před kolektivem třídy nebo školy třídní učitel nebo ředitel školy. Písemná pochvala se uděluje zpravidla formou zápisu do žákovské knížky, na zvláštním formuláři školy, výjimečně v doložce na vysvědčení. Pochvaly a jiná ocenění se zaznamenávají do třídních výkazů. </w:t>
      </w:r>
    </w:p>
    <w:p w14:paraId="00000114" w14:textId="77777777" w:rsidR="00681400" w:rsidRDefault="00073D47">
      <w:pPr>
        <w:spacing w:after="320"/>
        <w:ind w:left="1200" w:hanging="420"/>
      </w:pPr>
      <w:r>
        <w:t>3.</w:t>
      </w:r>
      <w:r>
        <w:rPr>
          <w:sz w:val="14"/>
          <w:szCs w:val="14"/>
        </w:rPr>
        <w:t xml:space="preserve">         </w:t>
      </w:r>
      <w:r>
        <w:t xml:space="preserve">Kritéria pro udělení pochval TU: </w:t>
      </w:r>
    </w:p>
    <w:p w14:paraId="00000115" w14:textId="77777777" w:rsidR="00681400" w:rsidRDefault="00073D47">
      <w:pPr>
        <w:spacing w:after="40"/>
        <w:ind w:left="980" w:hanging="280"/>
      </w:pPr>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 xml:space="preserve">aktivní přístup k plnění školních povinností nebo povinností žáka (např. plnění mimořádných úkolů, snaha a aktivita při vyučování, svědomité plnění úkolů služby ve třídě); </w:t>
      </w:r>
    </w:p>
    <w:p w14:paraId="00000116" w14:textId="77777777" w:rsidR="00681400" w:rsidRDefault="00073D47">
      <w:pPr>
        <w:spacing w:before="240" w:after="240"/>
        <w:ind w:left="980" w:hanging="280"/>
      </w:pPr>
      <w:r>
        <w:t>•</w:t>
      </w:r>
      <w:r>
        <w:rPr>
          <w:rFonts w:ascii="Times New Roman" w:eastAsia="Times New Roman" w:hAnsi="Times New Roman" w:cs="Times New Roman"/>
          <w:sz w:val="14"/>
          <w:szCs w:val="14"/>
        </w:rPr>
        <w:t xml:space="preserve">     </w:t>
      </w:r>
      <w:r>
        <w:t xml:space="preserve">za vylepšování třídního a školního prostředí; </w:t>
      </w:r>
    </w:p>
    <w:p w14:paraId="00000117" w14:textId="77777777" w:rsidR="00681400" w:rsidRDefault="00073D47">
      <w:pPr>
        <w:spacing w:before="240" w:after="240"/>
        <w:ind w:left="980" w:hanging="280"/>
      </w:pPr>
      <w:r>
        <w:t>•</w:t>
      </w:r>
      <w:r>
        <w:rPr>
          <w:rFonts w:ascii="Times New Roman" w:eastAsia="Times New Roman" w:hAnsi="Times New Roman" w:cs="Times New Roman"/>
          <w:sz w:val="14"/>
          <w:szCs w:val="14"/>
        </w:rPr>
        <w:t xml:space="preserve">     </w:t>
      </w:r>
      <w:r>
        <w:t xml:space="preserve">za aktivní a nezištnou pomoc spolužákům nebo pedagogovi; </w:t>
      </w:r>
    </w:p>
    <w:p w14:paraId="00000118" w14:textId="77777777" w:rsidR="00681400" w:rsidRDefault="00073D47">
      <w:pPr>
        <w:spacing w:before="240" w:after="240"/>
        <w:ind w:left="980" w:hanging="280"/>
      </w:pPr>
      <w:r>
        <w:t>•</w:t>
      </w:r>
      <w:r>
        <w:rPr>
          <w:rFonts w:ascii="Times New Roman" w:eastAsia="Times New Roman" w:hAnsi="Times New Roman" w:cs="Times New Roman"/>
          <w:sz w:val="14"/>
          <w:szCs w:val="14"/>
        </w:rPr>
        <w:t xml:space="preserve">     </w:t>
      </w:r>
      <w:r>
        <w:t xml:space="preserve">déletrvající vzorné a příkladné chování; </w:t>
      </w:r>
    </w:p>
    <w:p w14:paraId="00000119" w14:textId="77777777" w:rsidR="00681400" w:rsidRDefault="00073D47">
      <w:pPr>
        <w:spacing w:before="240" w:after="240"/>
        <w:ind w:left="980" w:hanging="280"/>
      </w:pPr>
      <w:r>
        <w:t>•</w:t>
      </w:r>
      <w:r>
        <w:rPr>
          <w:rFonts w:ascii="Times New Roman" w:eastAsia="Times New Roman" w:hAnsi="Times New Roman" w:cs="Times New Roman"/>
          <w:sz w:val="14"/>
          <w:szCs w:val="14"/>
        </w:rPr>
        <w:t xml:space="preserve">     </w:t>
      </w:r>
      <w:r>
        <w:t xml:space="preserve">pokroky při svém vzdělávání; </w:t>
      </w:r>
    </w:p>
    <w:p w14:paraId="0000011A" w14:textId="77777777" w:rsidR="00681400" w:rsidRDefault="00073D47">
      <w:pPr>
        <w:spacing w:before="240" w:after="240"/>
        <w:ind w:left="980" w:hanging="280"/>
      </w:pPr>
      <w:r>
        <w:t>•</w:t>
      </w:r>
      <w:r>
        <w:rPr>
          <w:rFonts w:ascii="Times New Roman" w:eastAsia="Times New Roman" w:hAnsi="Times New Roman" w:cs="Times New Roman"/>
          <w:sz w:val="14"/>
          <w:szCs w:val="14"/>
        </w:rPr>
        <w:t xml:space="preserve">     </w:t>
      </w:r>
      <w:r>
        <w:t xml:space="preserve">pomoc při organizování školních aktivit; </w:t>
      </w:r>
    </w:p>
    <w:p w14:paraId="0000011B" w14:textId="77777777" w:rsidR="00681400" w:rsidRDefault="00073D47">
      <w:pPr>
        <w:spacing w:after="260"/>
        <w:ind w:left="980" w:hanging="280"/>
      </w:pPr>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 xml:space="preserve">reprezentace školy (např. na veřejnosti, za účast v </w:t>
      </w:r>
      <w:proofErr w:type="gramStart"/>
      <w:r>
        <w:t>soutěžích,</w:t>
      </w:r>
      <w:proofErr w:type="gramEnd"/>
      <w:r>
        <w:t xml:space="preserve"> atd.). </w:t>
      </w:r>
    </w:p>
    <w:p w14:paraId="0000011C" w14:textId="77777777" w:rsidR="00681400" w:rsidRDefault="00073D47">
      <w:pPr>
        <w:spacing w:after="320"/>
        <w:ind w:left="840" w:hanging="420"/>
      </w:pPr>
      <w:r>
        <w:t>4.</w:t>
      </w:r>
      <w:r>
        <w:rPr>
          <w:sz w:val="14"/>
          <w:szCs w:val="14"/>
        </w:rPr>
        <w:t xml:space="preserve">        </w:t>
      </w:r>
      <w:r>
        <w:t xml:space="preserve">Kritéria pro udělení pochval ŘŠ: </w:t>
      </w:r>
    </w:p>
    <w:p w14:paraId="0000011D" w14:textId="77777777" w:rsidR="00681400" w:rsidRDefault="00073D47">
      <w:pPr>
        <w:spacing w:before="240" w:after="240"/>
        <w:ind w:left="1100" w:hanging="340"/>
      </w:pPr>
      <w:r>
        <w:t>•</w:t>
      </w:r>
      <w:r>
        <w:rPr>
          <w:rFonts w:ascii="Times New Roman" w:eastAsia="Times New Roman" w:hAnsi="Times New Roman" w:cs="Times New Roman"/>
          <w:sz w:val="14"/>
          <w:szCs w:val="14"/>
        </w:rPr>
        <w:t xml:space="preserve">      </w:t>
      </w:r>
      <w:r>
        <w:t xml:space="preserve">za mimořádný projev lidskosti, občanské nebo školní iniciativy; </w:t>
      </w:r>
    </w:p>
    <w:p w14:paraId="0000011E" w14:textId="77777777" w:rsidR="00681400" w:rsidRDefault="00073D47">
      <w:pPr>
        <w:spacing w:before="240" w:after="240"/>
        <w:ind w:left="1100" w:hanging="340"/>
      </w:pPr>
      <w:r>
        <w:t>•</w:t>
      </w:r>
      <w:r>
        <w:rPr>
          <w:rFonts w:ascii="Times New Roman" w:eastAsia="Times New Roman" w:hAnsi="Times New Roman" w:cs="Times New Roman"/>
          <w:sz w:val="14"/>
          <w:szCs w:val="14"/>
        </w:rPr>
        <w:t xml:space="preserve">      </w:t>
      </w:r>
      <w:r>
        <w:t xml:space="preserve">záslužný nebo statečný čin; </w:t>
      </w:r>
    </w:p>
    <w:p w14:paraId="0000011F" w14:textId="77777777" w:rsidR="00681400" w:rsidRDefault="00073D47">
      <w:pPr>
        <w:spacing w:after="20"/>
        <w:ind w:left="1100" w:hanging="340"/>
      </w:pPr>
      <w:r>
        <w:t>•</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t>za dlouhodobou úspěšnou práci (žák dlouhodobě splňuje více kritérií uvedených pro pochvalu třídního učitele);</w:t>
      </w:r>
    </w:p>
    <w:p w14:paraId="00000120" w14:textId="77777777" w:rsidR="00681400" w:rsidRDefault="00073D47">
      <w:pPr>
        <w:spacing w:before="240" w:after="240"/>
        <w:ind w:left="1100" w:hanging="340"/>
      </w:pPr>
      <w:r>
        <w:t>•</w:t>
      </w:r>
      <w:r>
        <w:rPr>
          <w:rFonts w:ascii="Times New Roman" w:eastAsia="Times New Roman" w:hAnsi="Times New Roman" w:cs="Times New Roman"/>
          <w:sz w:val="14"/>
          <w:szCs w:val="14"/>
        </w:rPr>
        <w:t xml:space="preserve">      </w:t>
      </w:r>
      <w:r>
        <w:t xml:space="preserve">za reprezentaci školy na okresní a republikové úrovni.  </w:t>
      </w:r>
    </w:p>
    <w:p w14:paraId="00000121" w14:textId="77777777" w:rsidR="00681400" w:rsidRDefault="00073D47">
      <w:pPr>
        <w:spacing w:after="320"/>
        <w:ind w:left="840" w:hanging="420"/>
      </w:pPr>
      <w:r>
        <w:t>5.</w:t>
      </w:r>
      <w:r>
        <w:rPr>
          <w:sz w:val="14"/>
          <w:szCs w:val="14"/>
        </w:rPr>
        <w:t xml:space="preserve">        </w:t>
      </w:r>
      <w:r>
        <w:t xml:space="preserve">Opatření k posílení kázně žáků se ukládá za závažné nebo opakované provinění proti školnímu řádu. Toto opatření předchází zpravidla před snížením stupně z chování. Podle závažnosti provinění se ukládá některé z těchto opatření: </w:t>
      </w:r>
    </w:p>
    <w:p w14:paraId="2E1C4987" w14:textId="77777777" w:rsidR="002D147C" w:rsidRDefault="00073D47" w:rsidP="002D147C">
      <w:pPr>
        <w:pStyle w:val="Odstavecseseznamem"/>
        <w:numPr>
          <w:ilvl w:val="0"/>
          <w:numId w:val="1"/>
        </w:numPr>
        <w:spacing w:after="260" w:line="262" w:lineRule="auto"/>
        <w:ind w:left="1139" w:right="1021" w:hanging="357"/>
      </w:pPr>
      <w:r>
        <w:t>napomenutí třídního</w:t>
      </w:r>
      <w:r w:rsidR="002D147C">
        <w:t xml:space="preserve"> </w:t>
      </w:r>
      <w:r>
        <w:t xml:space="preserve">učitele; </w:t>
      </w:r>
    </w:p>
    <w:p w14:paraId="778BFE90" w14:textId="77777777" w:rsidR="002D147C" w:rsidRDefault="00073D47" w:rsidP="002D147C">
      <w:pPr>
        <w:pStyle w:val="Odstavecseseznamem"/>
        <w:numPr>
          <w:ilvl w:val="0"/>
          <w:numId w:val="1"/>
        </w:numPr>
        <w:spacing w:after="260" w:line="262" w:lineRule="auto"/>
        <w:ind w:left="1139" w:right="1021" w:hanging="357"/>
      </w:pPr>
      <w:r>
        <w:t>důtka třídního učitele;</w:t>
      </w:r>
    </w:p>
    <w:p w14:paraId="00000122" w14:textId="321C022B" w:rsidR="00681400" w:rsidRDefault="00073D47" w:rsidP="002D147C">
      <w:pPr>
        <w:pStyle w:val="Odstavecseseznamem"/>
        <w:numPr>
          <w:ilvl w:val="0"/>
          <w:numId w:val="1"/>
        </w:numPr>
        <w:spacing w:after="260" w:line="262" w:lineRule="auto"/>
        <w:ind w:left="1139" w:right="1021" w:hanging="357"/>
      </w:pPr>
      <w:r>
        <w:t xml:space="preserve">důtka ředitele školy. </w:t>
      </w:r>
    </w:p>
    <w:p w14:paraId="00000123" w14:textId="7E6EED66" w:rsidR="00681400" w:rsidRDefault="00073D47">
      <w:pPr>
        <w:spacing w:after="300"/>
        <w:ind w:left="20"/>
      </w:pPr>
      <w:r>
        <w:t xml:space="preserve">Třídní učitel může žákovi podle závažnosti provinění uložit napomenutí nebo důtku; udělení důtky neprodleně oznámí řediteli školy. Ředitel školy uděluje důtku po projednání v pedagogické radě. Napomenutí a důtky se udělují před kolektivem třídy nebo školy. </w:t>
      </w:r>
    </w:p>
    <w:p w14:paraId="00000124" w14:textId="77777777" w:rsidR="00681400" w:rsidRDefault="00073D47">
      <w:pPr>
        <w:spacing w:after="280"/>
        <w:ind w:left="840" w:hanging="420"/>
      </w:pPr>
      <w:r>
        <w:t>6.</w:t>
      </w:r>
      <w:r>
        <w:rPr>
          <w:sz w:val="14"/>
          <w:szCs w:val="14"/>
        </w:rPr>
        <w:t xml:space="preserve">        </w:t>
      </w:r>
      <w:r>
        <w:t>Kritéria pro uložení opatření k posílení kázně</w:t>
      </w:r>
    </w:p>
    <w:p w14:paraId="00000125" w14:textId="77777777" w:rsidR="00681400" w:rsidRDefault="00073D47">
      <w:pPr>
        <w:spacing w:after="300"/>
        <w:ind w:left="20"/>
      </w:pPr>
      <w:r>
        <w:lastRenderedPageBreak/>
        <w:t>6.1</w:t>
      </w:r>
      <w:r>
        <w:rPr>
          <w:sz w:val="14"/>
          <w:szCs w:val="14"/>
        </w:rPr>
        <w:t xml:space="preserve">              </w:t>
      </w:r>
      <w:proofErr w:type="gramStart"/>
      <w:r>
        <w:rPr>
          <w:b/>
        </w:rPr>
        <w:t>NTU - Napomenutí</w:t>
      </w:r>
      <w:proofErr w:type="gramEnd"/>
      <w:r>
        <w:rPr>
          <w:b/>
        </w:rPr>
        <w:t xml:space="preserve"> třídního učitele</w:t>
      </w:r>
      <w:r>
        <w:t xml:space="preserve"> ukládá podle závažnosti provinění třídní učitel. Následuje po méně závažných porušeních školního řádu, např.: </w:t>
      </w:r>
    </w:p>
    <w:p w14:paraId="00000126" w14:textId="77777777" w:rsidR="00681400" w:rsidRDefault="00073D47">
      <w:pPr>
        <w:spacing w:before="240" w:after="240"/>
        <w:ind w:left="1280" w:hanging="420"/>
      </w:pPr>
      <w:r>
        <w:t>•</w:t>
      </w:r>
      <w:r>
        <w:rPr>
          <w:rFonts w:ascii="Times New Roman" w:eastAsia="Times New Roman" w:hAnsi="Times New Roman" w:cs="Times New Roman"/>
          <w:sz w:val="14"/>
          <w:szCs w:val="14"/>
        </w:rPr>
        <w:t xml:space="preserve">        </w:t>
      </w:r>
      <w:r>
        <w:t xml:space="preserve">pozdní příchody do školy (pozdní příchody na vyučování); </w:t>
      </w:r>
    </w:p>
    <w:p w14:paraId="00000127" w14:textId="77777777" w:rsidR="00681400" w:rsidRDefault="00073D47">
      <w:pPr>
        <w:spacing w:before="240" w:after="240"/>
        <w:ind w:left="1280" w:hanging="420"/>
      </w:pPr>
      <w:r>
        <w:t>•</w:t>
      </w:r>
      <w:r>
        <w:rPr>
          <w:rFonts w:ascii="Times New Roman" w:eastAsia="Times New Roman" w:hAnsi="Times New Roman" w:cs="Times New Roman"/>
          <w:sz w:val="14"/>
          <w:szCs w:val="14"/>
        </w:rPr>
        <w:t xml:space="preserve">        </w:t>
      </w:r>
      <w:r>
        <w:t xml:space="preserve">nekázeň při vyučování (vyrušování, manipulace s mobilním </w:t>
      </w:r>
      <w:proofErr w:type="gramStart"/>
      <w:r>
        <w:t>telefonem,…</w:t>
      </w:r>
      <w:proofErr w:type="gramEnd"/>
      <w:r>
        <w:t>);</w:t>
      </w:r>
    </w:p>
    <w:p w14:paraId="00000128" w14:textId="77777777" w:rsidR="00681400" w:rsidRDefault="00073D47">
      <w:pPr>
        <w:spacing w:before="240" w:after="240"/>
        <w:ind w:left="1280" w:hanging="420"/>
      </w:pPr>
      <w:r>
        <w:t>•</w:t>
      </w:r>
      <w:r>
        <w:rPr>
          <w:rFonts w:ascii="Times New Roman" w:eastAsia="Times New Roman" w:hAnsi="Times New Roman" w:cs="Times New Roman"/>
          <w:sz w:val="14"/>
          <w:szCs w:val="14"/>
        </w:rPr>
        <w:t xml:space="preserve">        </w:t>
      </w:r>
      <w:r>
        <w:t xml:space="preserve">nevhodné chování o přestávkách; </w:t>
      </w:r>
    </w:p>
    <w:p w14:paraId="00000129" w14:textId="77777777" w:rsidR="00681400" w:rsidRDefault="00073D47">
      <w:pPr>
        <w:spacing w:before="240" w:after="240"/>
        <w:ind w:left="1280" w:hanging="420"/>
      </w:pPr>
      <w:r>
        <w:t>•</w:t>
      </w:r>
      <w:r>
        <w:rPr>
          <w:rFonts w:ascii="Times New Roman" w:eastAsia="Times New Roman" w:hAnsi="Times New Roman" w:cs="Times New Roman"/>
          <w:sz w:val="14"/>
          <w:szCs w:val="14"/>
        </w:rPr>
        <w:t xml:space="preserve">        </w:t>
      </w:r>
      <w:r>
        <w:t xml:space="preserve">zapomínání a nepřevlékání do cvičebního úboru; </w:t>
      </w:r>
    </w:p>
    <w:p w14:paraId="0000012A" w14:textId="77777777" w:rsidR="00681400" w:rsidRDefault="00073D47">
      <w:pPr>
        <w:spacing w:before="240" w:after="240"/>
        <w:ind w:left="1280" w:hanging="420"/>
      </w:pPr>
      <w:r>
        <w:t>•</w:t>
      </w:r>
      <w:r>
        <w:rPr>
          <w:rFonts w:ascii="Times New Roman" w:eastAsia="Times New Roman" w:hAnsi="Times New Roman" w:cs="Times New Roman"/>
          <w:sz w:val="14"/>
          <w:szCs w:val="14"/>
        </w:rPr>
        <w:t xml:space="preserve">        </w:t>
      </w:r>
      <w:r>
        <w:t xml:space="preserve">zapomínání školních pomůcek; </w:t>
      </w:r>
    </w:p>
    <w:p w14:paraId="0000012B" w14:textId="77777777" w:rsidR="00681400" w:rsidRDefault="00073D47">
      <w:pPr>
        <w:spacing w:before="240" w:after="240"/>
        <w:ind w:left="1280" w:hanging="420"/>
      </w:pPr>
      <w:r>
        <w:t>•</w:t>
      </w:r>
      <w:r>
        <w:rPr>
          <w:rFonts w:ascii="Times New Roman" w:eastAsia="Times New Roman" w:hAnsi="Times New Roman" w:cs="Times New Roman"/>
          <w:sz w:val="14"/>
          <w:szCs w:val="14"/>
        </w:rPr>
        <w:t xml:space="preserve">        </w:t>
      </w:r>
      <w:r>
        <w:t xml:space="preserve">zapomínání odevzdávání vypracovaných úkolů; </w:t>
      </w:r>
    </w:p>
    <w:p w14:paraId="0000012C" w14:textId="77777777" w:rsidR="00681400" w:rsidRPr="00462682" w:rsidRDefault="00073D47">
      <w:pPr>
        <w:spacing w:before="240" w:after="240"/>
        <w:ind w:left="1280" w:hanging="420"/>
      </w:pPr>
      <w:r>
        <w:t>•</w:t>
      </w:r>
      <w:r>
        <w:rPr>
          <w:rFonts w:ascii="Times New Roman" w:eastAsia="Times New Roman" w:hAnsi="Times New Roman" w:cs="Times New Roman"/>
          <w:sz w:val="14"/>
          <w:szCs w:val="14"/>
        </w:rPr>
        <w:t xml:space="preserve">        </w:t>
      </w:r>
      <w:r>
        <w:t xml:space="preserve">nevhodné chování </w:t>
      </w:r>
      <w:r w:rsidRPr="00462682">
        <w:t xml:space="preserve">vůči spolužákům; </w:t>
      </w:r>
    </w:p>
    <w:p w14:paraId="0000012D" w14:textId="310F0EC4" w:rsidR="00681400" w:rsidRDefault="00073D47">
      <w:pPr>
        <w:spacing w:before="240" w:after="240"/>
        <w:ind w:left="1280" w:hanging="420"/>
      </w:pPr>
      <w:r w:rsidRPr="00462682">
        <w:t>•</w:t>
      </w:r>
      <w:r w:rsidRPr="00462682">
        <w:rPr>
          <w:rFonts w:ascii="Times New Roman" w:eastAsia="Times New Roman" w:hAnsi="Times New Roman" w:cs="Times New Roman"/>
          <w:sz w:val="14"/>
          <w:szCs w:val="14"/>
        </w:rPr>
        <w:t xml:space="preserve">        </w:t>
      </w:r>
      <w:r w:rsidRPr="00462682">
        <w:t xml:space="preserve">zapomínání a ničení </w:t>
      </w:r>
      <w:proofErr w:type="spellStart"/>
      <w:r w:rsidRPr="00462682">
        <w:t>Žákajdy</w:t>
      </w:r>
      <w:proofErr w:type="spellEnd"/>
      <w:r w:rsidRPr="00462682">
        <w:t>;</w:t>
      </w:r>
      <w:r>
        <w:t xml:space="preserve"> </w:t>
      </w:r>
    </w:p>
    <w:p w14:paraId="0000012E" w14:textId="77777777" w:rsidR="00681400" w:rsidRDefault="00073D47">
      <w:pPr>
        <w:spacing w:before="240" w:after="240"/>
        <w:ind w:left="1280" w:hanging="420"/>
      </w:pPr>
      <w:r>
        <w:t>•</w:t>
      </w:r>
      <w:r>
        <w:rPr>
          <w:rFonts w:ascii="Times New Roman" w:eastAsia="Times New Roman" w:hAnsi="Times New Roman" w:cs="Times New Roman"/>
          <w:sz w:val="14"/>
          <w:szCs w:val="14"/>
        </w:rPr>
        <w:t xml:space="preserve">        </w:t>
      </w:r>
      <w:r>
        <w:t xml:space="preserve">nedovolená manipulace s cizí věcí; </w:t>
      </w:r>
    </w:p>
    <w:p w14:paraId="0000012F" w14:textId="77777777" w:rsidR="00681400" w:rsidRDefault="00073D47">
      <w:pPr>
        <w:spacing w:before="240" w:after="240"/>
        <w:ind w:left="1280" w:hanging="420"/>
      </w:pPr>
      <w:r>
        <w:t>•</w:t>
      </w:r>
      <w:r>
        <w:rPr>
          <w:rFonts w:ascii="Times New Roman" w:eastAsia="Times New Roman" w:hAnsi="Times New Roman" w:cs="Times New Roman"/>
          <w:sz w:val="14"/>
          <w:szCs w:val="14"/>
        </w:rPr>
        <w:t xml:space="preserve">        </w:t>
      </w:r>
      <w:r>
        <w:t xml:space="preserve">nepořádek na pracovním místě nebo v prostorách školy; </w:t>
      </w:r>
    </w:p>
    <w:p w14:paraId="00000130" w14:textId="77777777" w:rsidR="00681400" w:rsidRDefault="00073D47">
      <w:pPr>
        <w:spacing w:before="240" w:after="240"/>
        <w:ind w:left="1280" w:hanging="420"/>
      </w:pPr>
      <w:r>
        <w:t>•</w:t>
      </w:r>
      <w:r>
        <w:rPr>
          <w:rFonts w:ascii="Times New Roman" w:eastAsia="Times New Roman" w:hAnsi="Times New Roman" w:cs="Times New Roman"/>
          <w:sz w:val="14"/>
          <w:szCs w:val="14"/>
        </w:rPr>
        <w:t xml:space="preserve">        </w:t>
      </w:r>
      <w:r>
        <w:t xml:space="preserve">nereagování na ústní napomenutí vyučujícího, neuposlechnutí jeho pokynu;  </w:t>
      </w:r>
    </w:p>
    <w:p w14:paraId="00000131" w14:textId="77777777" w:rsidR="00681400" w:rsidRDefault="00073D47">
      <w:pPr>
        <w:spacing w:before="240" w:after="240"/>
        <w:ind w:left="1280" w:hanging="420"/>
      </w:pPr>
      <w:r>
        <w:t>•</w:t>
      </w:r>
      <w:r>
        <w:rPr>
          <w:rFonts w:ascii="Times New Roman" w:eastAsia="Times New Roman" w:hAnsi="Times New Roman" w:cs="Times New Roman"/>
          <w:sz w:val="14"/>
          <w:szCs w:val="14"/>
        </w:rPr>
        <w:t xml:space="preserve">        </w:t>
      </w:r>
      <w:r>
        <w:t xml:space="preserve">neplnění povinností služby; </w:t>
      </w:r>
    </w:p>
    <w:p w14:paraId="00000132" w14:textId="77777777" w:rsidR="00681400" w:rsidRDefault="00073D47">
      <w:pPr>
        <w:spacing w:before="240" w:after="240"/>
        <w:ind w:left="1280" w:hanging="420"/>
      </w:pPr>
      <w:r>
        <w:t>•</w:t>
      </w:r>
      <w:r>
        <w:rPr>
          <w:rFonts w:ascii="Times New Roman" w:eastAsia="Times New Roman" w:hAnsi="Times New Roman" w:cs="Times New Roman"/>
          <w:sz w:val="14"/>
          <w:szCs w:val="14"/>
        </w:rPr>
        <w:t xml:space="preserve">        </w:t>
      </w:r>
      <w:r>
        <w:t>nepřezouvání;</w:t>
      </w:r>
    </w:p>
    <w:p w14:paraId="00000133" w14:textId="77777777" w:rsidR="00681400" w:rsidRDefault="00073D47">
      <w:pPr>
        <w:spacing w:after="240"/>
        <w:ind w:left="1280" w:hanging="420"/>
      </w:pPr>
      <w:r>
        <w:t>•</w:t>
      </w:r>
      <w:r>
        <w:rPr>
          <w:rFonts w:ascii="Times New Roman" w:eastAsia="Times New Roman" w:hAnsi="Times New Roman" w:cs="Times New Roman"/>
          <w:sz w:val="14"/>
          <w:szCs w:val="14"/>
        </w:rPr>
        <w:t xml:space="preserve">        </w:t>
      </w:r>
      <w:r>
        <w:t>používání vulgárních slov.</w:t>
      </w:r>
    </w:p>
    <w:p w14:paraId="00000134" w14:textId="50F4F6D3" w:rsidR="00681400" w:rsidRDefault="00073D47">
      <w:pPr>
        <w:spacing w:after="300"/>
        <w:ind w:left="20"/>
      </w:pPr>
      <w:r>
        <w:t>6.2</w:t>
      </w:r>
      <w:r>
        <w:rPr>
          <w:sz w:val="14"/>
          <w:szCs w:val="14"/>
        </w:rPr>
        <w:t xml:space="preserve">              </w:t>
      </w:r>
      <w:proofErr w:type="gramStart"/>
      <w:r>
        <w:rPr>
          <w:b/>
        </w:rPr>
        <w:t>DTU - Důtku</w:t>
      </w:r>
      <w:proofErr w:type="gramEnd"/>
      <w:r>
        <w:rPr>
          <w:b/>
        </w:rPr>
        <w:t xml:space="preserve"> třídního učitele </w:t>
      </w:r>
      <w:r>
        <w:t>ukládá podle závažnosti provinění žáka třídní učitel před kolektivem třídy, uložení důtky neprodleně oznámí řediteli školy. DTU následuje po závažnějších opakovaných porušeních řádu školy, pokud žák pokračuje v přestupcích z NTU.</w:t>
      </w:r>
    </w:p>
    <w:p w14:paraId="00000135" w14:textId="77777777" w:rsidR="00681400" w:rsidRDefault="00073D47">
      <w:pPr>
        <w:spacing w:after="320"/>
        <w:ind w:left="20"/>
      </w:pPr>
      <w:r>
        <w:t>Dále následuje po závažnějších porušeních školního řádu, např.:</w:t>
      </w:r>
    </w:p>
    <w:p w14:paraId="00000136" w14:textId="77777777" w:rsidR="00681400" w:rsidRDefault="00073D47">
      <w:pPr>
        <w:spacing w:before="240" w:after="240"/>
        <w:ind w:left="1280" w:hanging="420"/>
      </w:pPr>
      <w:r>
        <w:t>•</w:t>
      </w:r>
      <w:r>
        <w:rPr>
          <w:rFonts w:ascii="Times New Roman" w:eastAsia="Times New Roman" w:hAnsi="Times New Roman" w:cs="Times New Roman"/>
          <w:sz w:val="14"/>
          <w:szCs w:val="14"/>
        </w:rPr>
        <w:t xml:space="preserve">        </w:t>
      </w:r>
      <w:r>
        <w:t>nošení nebezpečných věcí do školy (včetně zápalek, zapalovače, nožíku);</w:t>
      </w:r>
    </w:p>
    <w:p w14:paraId="00000137" w14:textId="77777777" w:rsidR="00681400" w:rsidRDefault="00073D47">
      <w:pPr>
        <w:spacing w:before="240" w:after="240"/>
        <w:ind w:left="1280" w:hanging="420"/>
      </w:pPr>
      <w:r>
        <w:t>•</w:t>
      </w:r>
      <w:r>
        <w:rPr>
          <w:rFonts w:ascii="Times New Roman" w:eastAsia="Times New Roman" w:hAnsi="Times New Roman" w:cs="Times New Roman"/>
          <w:sz w:val="14"/>
          <w:szCs w:val="14"/>
        </w:rPr>
        <w:t xml:space="preserve">        </w:t>
      </w:r>
      <w:r>
        <w:t xml:space="preserve">drobné ničení školního majetku; </w:t>
      </w:r>
    </w:p>
    <w:p w14:paraId="00000138" w14:textId="77777777" w:rsidR="00681400" w:rsidRDefault="00073D47">
      <w:pPr>
        <w:spacing w:before="240" w:after="240"/>
        <w:ind w:left="1280" w:hanging="420"/>
      </w:pPr>
      <w:r>
        <w:t>•</w:t>
      </w:r>
      <w:r>
        <w:rPr>
          <w:rFonts w:ascii="Times New Roman" w:eastAsia="Times New Roman" w:hAnsi="Times New Roman" w:cs="Times New Roman"/>
          <w:sz w:val="14"/>
          <w:szCs w:val="14"/>
        </w:rPr>
        <w:t xml:space="preserve">        </w:t>
      </w:r>
      <w:r>
        <w:t xml:space="preserve">neomluvená absence </w:t>
      </w:r>
      <w:proofErr w:type="gramStart"/>
      <w:r>
        <w:t>1- 2</w:t>
      </w:r>
      <w:proofErr w:type="gramEnd"/>
      <w:r>
        <w:t xml:space="preserve"> hodiny;</w:t>
      </w:r>
    </w:p>
    <w:p w14:paraId="00000139" w14:textId="77777777" w:rsidR="00681400" w:rsidRDefault="00073D47">
      <w:pPr>
        <w:spacing w:after="260"/>
        <w:ind w:left="1280" w:hanging="420"/>
      </w:pPr>
      <w:r>
        <w:t>•</w:t>
      </w:r>
      <w:r>
        <w:rPr>
          <w:rFonts w:ascii="Times New Roman" w:eastAsia="Times New Roman" w:hAnsi="Times New Roman" w:cs="Times New Roman"/>
          <w:sz w:val="14"/>
          <w:szCs w:val="14"/>
        </w:rPr>
        <w:t xml:space="preserve">        </w:t>
      </w:r>
      <w:r>
        <w:t xml:space="preserve">úmyslné opuštění budovy během vyučování bez omluvy nebo drobné krádeže. </w:t>
      </w:r>
    </w:p>
    <w:p w14:paraId="0000013A" w14:textId="77777777" w:rsidR="00681400" w:rsidRDefault="00073D47">
      <w:pPr>
        <w:spacing w:after="300"/>
        <w:ind w:left="20"/>
      </w:pPr>
      <w:r>
        <w:t>6.3</w:t>
      </w:r>
      <w:r>
        <w:rPr>
          <w:sz w:val="14"/>
          <w:szCs w:val="14"/>
        </w:rPr>
        <w:t xml:space="preserve">              </w:t>
      </w:r>
      <w:proofErr w:type="gramStart"/>
      <w:r>
        <w:rPr>
          <w:b/>
        </w:rPr>
        <w:t>DŘŠ - Důtku</w:t>
      </w:r>
      <w:proofErr w:type="gramEnd"/>
      <w:r>
        <w:rPr>
          <w:b/>
        </w:rPr>
        <w:t xml:space="preserve"> ředitelky školy</w:t>
      </w:r>
      <w:r>
        <w:t xml:space="preserve"> ukládá dle závažnosti ředitel školy po domluvě s třídním učitelem a ostatními pedagogy a po projednání v pedagogické radě. DŘŠ následuje po závažném porušení školního řádu, nebo za pokračování v přestupcích, za něž byla udělena NTU a DTU.</w:t>
      </w:r>
    </w:p>
    <w:p w14:paraId="0000013B" w14:textId="77777777" w:rsidR="00681400" w:rsidRDefault="00073D47">
      <w:pPr>
        <w:spacing w:before="240" w:after="240"/>
        <w:ind w:left="20"/>
      </w:pPr>
      <w:r>
        <w:lastRenderedPageBreak/>
        <w:t>Dále následuje po závažném porušení školního řádu, např.:</w:t>
      </w:r>
    </w:p>
    <w:p w14:paraId="0000013C" w14:textId="77777777" w:rsidR="00681400" w:rsidRDefault="00073D47">
      <w:pPr>
        <w:spacing w:before="240" w:after="240"/>
        <w:ind w:left="1280" w:hanging="420"/>
      </w:pPr>
      <w:r>
        <w:t>•</w:t>
      </w:r>
      <w:r>
        <w:rPr>
          <w:rFonts w:ascii="Times New Roman" w:eastAsia="Times New Roman" w:hAnsi="Times New Roman" w:cs="Times New Roman"/>
          <w:sz w:val="14"/>
          <w:szCs w:val="14"/>
        </w:rPr>
        <w:t xml:space="preserve">        </w:t>
      </w:r>
      <w:r>
        <w:t>ublížení na zdraví, které si vyžádalo lékařské ošetření;</w:t>
      </w:r>
    </w:p>
    <w:p w14:paraId="0000013D" w14:textId="77777777" w:rsidR="00681400" w:rsidRDefault="00073D47">
      <w:pPr>
        <w:spacing w:before="240" w:after="240"/>
        <w:ind w:left="1280" w:hanging="420"/>
      </w:pPr>
      <w:r>
        <w:t>•</w:t>
      </w:r>
      <w:r>
        <w:rPr>
          <w:rFonts w:ascii="Times New Roman" w:eastAsia="Times New Roman" w:hAnsi="Times New Roman" w:cs="Times New Roman"/>
          <w:sz w:val="14"/>
          <w:szCs w:val="14"/>
        </w:rPr>
        <w:t xml:space="preserve">        </w:t>
      </w:r>
      <w:r>
        <w:t xml:space="preserve">krádež; </w:t>
      </w:r>
    </w:p>
    <w:p w14:paraId="0000013E" w14:textId="4984CBB7" w:rsidR="00681400" w:rsidRPr="00462682" w:rsidRDefault="00073D47">
      <w:pPr>
        <w:spacing w:before="240" w:after="240"/>
        <w:ind w:left="1280" w:hanging="420"/>
      </w:pPr>
      <w:r w:rsidRPr="00462682">
        <w:t>•</w:t>
      </w:r>
      <w:r w:rsidRPr="00462682">
        <w:rPr>
          <w:rFonts w:ascii="Times New Roman" w:eastAsia="Times New Roman" w:hAnsi="Times New Roman" w:cs="Times New Roman"/>
          <w:sz w:val="14"/>
          <w:szCs w:val="14"/>
        </w:rPr>
        <w:t xml:space="preserve">        </w:t>
      </w:r>
      <w:r w:rsidRPr="00462682">
        <w:t xml:space="preserve">padělání omluvenek v </w:t>
      </w:r>
      <w:proofErr w:type="spellStart"/>
      <w:r w:rsidRPr="00462682">
        <w:t>Žákajdě</w:t>
      </w:r>
      <w:proofErr w:type="spellEnd"/>
      <w:r w:rsidRPr="00462682">
        <w:t xml:space="preserve"> a známek v Bakalářích;</w:t>
      </w:r>
    </w:p>
    <w:p w14:paraId="0000013F" w14:textId="77777777" w:rsidR="00681400" w:rsidRDefault="00073D47">
      <w:pPr>
        <w:spacing w:before="240" w:after="240"/>
        <w:ind w:left="1280" w:hanging="420"/>
      </w:pPr>
      <w:r w:rsidRPr="00462682">
        <w:t>•</w:t>
      </w:r>
      <w:r w:rsidRPr="00462682">
        <w:rPr>
          <w:rFonts w:ascii="Times New Roman" w:eastAsia="Times New Roman" w:hAnsi="Times New Roman" w:cs="Times New Roman"/>
          <w:sz w:val="14"/>
          <w:szCs w:val="14"/>
        </w:rPr>
        <w:t xml:space="preserve">        </w:t>
      </w:r>
      <w:r w:rsidRPr="00462682">
        <w:t xml:space="preserve">neomluvená absence v rozsahu </w:t>
      </w:r>
      <w:proofErr w:type="gramStart"/>
      <w:r w:rsidRPr="00462682">
        <w:t>3 - 6</w:t>
      </w:r>
      <w:proofErr w:type="gramEnd"/>
      <w:r w:rsidRPr="00462682">
        <w:t xml:space="preserve"> hodin;</w:t>
      </w:r>
    </w:p>
    <w:p w14:paraId="00000140" w14:textId="77777777" w:rsidR="00681400" w:rsidRDefault="00073D47">
      <w:pPr>
        <w:spacing w:after="200"/>
        <w:ind w:left="1280" w:hanging="420"/>
      </w:pPr>
      <w:r>
        <w:t>•</w:t>
      </w:r>
      <w:r>
        <w:rPr>
          <w:rFonts w:ascii="Times New Roman" w:eastAsia="Times New Roman" w:hAnsi="Times New Roman" w:cs="Times New Roman"/>
          <w:sz w:val="14"/>
          <w:szCs w:val="14"/>
        </w:rPr>
        <w:t xml:space="preserve">        </w:t>
      </w:r>
      <w:r>
        <w:t>méně závažné projevy sociálně patologického chování.</w:t>
      </w:r>
    </w:p>
    <w:p w14:paraId="00000141" w14:textId="77777777" w:rsidR="00681400" w:rsidRDefault="00073D47">
      <w:pPr>
        <w:spacing w:after="240"/>
        <w:ind w:left="20"/>
      </w:pPr>
      <w:r>
        <w:t>V případě mimořádně závažného přestupku lze některá opatření k posílení kázně přeskočit. Návrh na kázeňská opatření může předložit každý učitel.</w:t>
      </w:r>
    </w:p>
    <w:p w14:paraId="00000142" w14:textId="77777777" w:rsidR="00681400" w:rsidRDefault="00073D47">
      <w:pPr>
        <w:spacing w:after="300" w:line="256" w:lineRule="auto"/>
      </w:pPr>
      <w:r>
        <w:t xml:space="preserve"> </w:t>
      </w:r>
    </w:p>
    <w:p w14:paraId="00000143" w14:textId="2DFB6D09" w:rsidR="00681400" w:rsidRDefault="00073D47">
      <w:pPr>
        <w:spacing w:after="140"/>
        <w:ind w:left="840" w:hanging="420"/>
      </w:pPr>
      <w:r>
        <w:t>7.</w:t>
      </w:r>
      <w:r>
        <w:rPr>
          <w:sz w:val="14"/>
          <w:szCs w:val="14"/>
        </w:rPr>
        <w:t xml:space="preserve">        </w:t>
      </w:r>
      <w:r>
        <w:t>Ředitel školy nebo třídní učitel oznámí důvody udělení výchovného opatření písemně prokazatelným způsobem zákonnému zástupci žáka. Udělení pochvaly ředitele školy</w:t>
      </w:r>
      <w:r>
        <w:rPr>
          <w:sz w:val="32"/>
          <w:szCs w:val="32"/>
        </w:rPr>
        <w:t xml:space="preserve"> </w:t>
      </w:r>
      <w:r>
        <w:t>a uložení napomenutí nebo důtky se zaznamená do dokumentace školy.</w:t>
      </w:r>
      <w:r>
        <w:rPr>
          <w:vertAlign w:val="superscript"/>
        </w:rPr>
        <w:t xml:space="preserve"> </w:t>
      </w:r>
      <w:r>
        <w:t>Udělení pochvaly a jiného ocenění se zaznamená na vysvědčení za pololetí, v němž bylo uděleno.</w:t>
      </w:r>
    </w:p>
    <w:p w14:paraId="00000144" w14:textId="77777777" w:rsidR="00681400" w:rsidRDefault="00073D47">
      <w:pPr>
        <w:spacing w:after="320"/>
        <w:ind w:left="840" w:hanging="420"/>
      </w:pPr>
      <w:r>
        <w:t>8.</w:t>
      </w:r>
      <w:r>
        <w:rPr>
          <w:sz w:val="14"/>
          <w:szCs w:val="14"/>
        </w:rPr>
        <w:t xml:space="preserve">        </w:t>
      </w:r>
      <w:r>
        <w:t xml:space="preserve">Za jeden přestupek se uděluje žákovi pouze jedno opatření k posílení kázně. </w:t>
      </w:r>
    </w:p>
    <w:p w14:paraId="00000145" w14:textId="77777777" w:rsidR="00681400" w:rsidRDefault="00073D47">
      <w:pPr>
        <w:pStyle w:val="Nadpis1"/>
        <w:keepNext w:val="0"/>
        <w:keepLines w:val="0"/>
        <w:spacing w:before="480" w:after="280"/>
        <w:rPr>
          <w:b/>
          <w:sz w:val="46"/>
          <w:szCs w:val="46"/>
        </w:rPr>
      </w:pPr>
      <w:bookmarkStart w:id="28" w:name="_ytajs15td6d6" w:colFirst="0" w:colLast="0"/>
      <w:bookmarkEnd w:id="28"/>
      <w:r>
        <w:rPr>
          <w:b/>
          <w:sz w:val="46"/>
          <w:szCs w:val="46"/>
        </w:rPr>
        <w:t>XIII. Závěrečná ustanovení</w:t>
      </w:r>
    </w:p>
    <w:p w14:paraId="00000146" w14:textId="77777777" w:rsidR="00681400" w:rsidRPr="00462682" w:rsidRDefault="00073D47">
      <w:pPr>
        <w:spacing w:before="240" w:after="240"/>
        <w:ind w:left="1060" w:hanging="360"/>
      </w:pPr>
      <w:r>
        <w:t>1.</w:t>
      </w:r>
      <w:r>
        <w:rPr>
          <w:sz w:val="14"/>
          <w:szCs w:val="14"/>
        </w:rPr>
        <w:t xml:space="preserve">      </w:t>
      </w:r>
      <w:r>
        <w:t xml:space="preserve">Pravidla pro hodnocení výsledků vzdělávání nabývají účinnosti schválením pedagogickou radou a </w:t>
      </w:r>
      <w:r w:rsidRPr="00462682">
        <w:t>školskou radou.</w:t>
      </w:r>
    </w:p>
    <w:p w14:paraId="00000147" w14:textId="3DB5626A" w:rsidR="00681400" w:rsidRPr="00462682" w:rsidRDefault="00073D47">
      <w:pPr>
        <w:spacing w:before="240" w:after="240"/>
        <w:ind w:left="1060" w:hanging="360"/>
      </w:pPr>
      <w:r w:rsidRPr="00462682">
        <w:t>2.</w:t>
      </w:r>
      <w:r w:rsidRPr="00462682">
        <w:rPr>
          <w:sz w:val="14"/>
          <w:szCs w:val="14"/>
        </w:rPr>
        <w:t xml:space="preserve">      </w:t>
      </w:r>
      <w:r w:rsidRPr="00462682">
        <w:t>Pravidla pro hodnocení výsledků vzdělávání vydané den 1.9.2024 pozbývá platnosti dne 1.9.2025</w:t>
      </w:r>
    </w:p>
    <w:p w14:paraId="00000148" w14:textId="77777777" w:rsidR="00681400" w:rsidRPr="00462682" w:rsidRDefault="00073D47">
      <w:pPr>
        <w:spacing w:after="240"/>
        <w:ind w:left="1060" w:hanging="360"/>
      </w:pPr>
      <w:r w:rsidRPr="00462682">
        <w:t>3.</w:t>
      </w:r>
      <w:r w:rsidRPr="00462682">
        <w:rPr>
          <w:sz w:val="14"/>
          <w:szCs w:val="14"/>
        </w:rPr>
        <w:t xml:space="preserve">  </w:t>
      </w:r>
      <w:r w:rsidRPr="00462682">
        <w:rPr>
          <w:sz w:val="14"/>
          <w:szCs w:val="14"/>
        </w:rPr>
        <w:tab/>
      </w:r>
      <w:r w:rsidRPr="00462682">
        <w:t>Pravidla pro hodnocení výsledků vzdělávání jsou zveřejněna na webových stránkách školy (</w:t>
      </w:r>
      <w:hyperlink r:id="rId5">
        <w:r w:rsidRPr="00462682">
          <w:t>www.campanus.cz)</w:t>
        </w:r>
      </w:hyperlink>
      <w:r w:rsidRPr="00462682">
        <w:t xml:space="preserve"> a v hale školy. Žáci, zaměstnanci školy a zákonní zástupci žáků jsou s těmito pravidly seznámeni.</w:t>
      </w:r>
    </w:p>
    <w:p w14:paraId="00000149" w14:textId="77777777" w:rsidR="00681400" w:rsidRPr="00462682" w:rsidRDefault="00073D47">
      <w:pPr>
        <w:spacing w:after="260" w:line="256" w:lineRule="auto"/>
      </w:pPr>
      <w:r w:rsidRPr="00462682">
        <w:t xml:space="preserve"> </w:t>
      </w:r>
    </w:p>
    <w:p w14:paraId="0000014A" w14:textId="0A899634" w:rsidR="00681400" w:rsidRDefault="00073D47">
      <w:pPr>
        <w:spacing w:after="240"/>
        <w:ind w:left="20"/>
      </w:pPr>
      <w:r w:rsidRPr="00462682">
        <w:t>V Praze dne 1.9.2025</w:t>
      </w:r>
      <w:r>
        <w:t xml:space="preserve"> </w:t>
      </w:r>
      <w:bookmarkStart w:id="29" w:name="_GoBack"/>
      <w:bookmarkEnd w:id="29"/>
    </w:p>
    <w:sectPr w:rsidR="00681400">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3C3256"/>
    <w:multiLevelType w:val="hybridMultilevel"/>
    <w:tmpl w:val="A4FE0F78"/>
    <w:lvl w:ilvl="0" w:tplc="04050001">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400"/>
    <w:rsid w:val="00073D47"/>
    <w:rsid w:val="002D147C"/>
    <w:rsid w:val="00365AB1"/>
    <w:rsid w:val="00462682"/>
    <w:rsid w:val="00681400"/>
    <w:rsid w:val="00D61C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0B547"/>
  <w15:docId w15:val="{624594FF-0194-4132-B7F2-D1DC13335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cs" w:eastAsia="cs-CZ"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00" w:after="120"/>
      <w:outlineLvl w:val="0"/>
    </w:pPr>
    <w:rPr>
      <w:sz w:val="40"/>
      <w:szCs w:val="40"/>
    </w:rPr>
  </w:style>
  <w:style w:type="paragraph" w:styleId="Nadpis2">
    <w:name w:val="heading 2"/>
    <w:basedOn w:val="Normln"/>
    <w:next w:val="Normln"/>
    <w:uiPriority w:val="9"/>
    <w:semiHidden/>
    <w:unhideWhenUsed/>
    <w:qFormat/>
    <w:pPr>
      <w:keepNext/>
      <w:keepLines/>
      <w:spacing w:before="360" w:after="120"/>
      <w:outlineLvl w:val="1"/>
    </w:pPr>
    <w:rPr>
      <w:sz w:val="32"/>
      <w:szCs w:val="32"/>
    </w:rPr>
  </w:style>
  <w:style w:type="paragraph" w:styleId="Nadpis3">
    <w:name w:val="heading 3"/>
    <w:basedOn w:val="Normln"/>
    <w:next w:val="Normln"/>
    <w:uiPriority w:val="9"/>
    <w:semiHidden/>
    <w:unhideWhenUsed/>
    <w:qFormat/>
    <w:pPr>
      <w:keepNext/>
      <w:keepLines/>
      <w:spacing w:before="320" w:after="80"/>
      <w:outlineLvl w:val="2"/>
    </w:pPr>
    <w:rPr>
      <w:color w:val="434343"/>
      <w:sz w:val="28"/>
      <w:szCs w:val="28"/>
    </w:rPr>
  </w:style>
  <w:style w:type="paragraph" w:styleId="Nadpis4">
    <w:name w:val="heading 4"/>
    <w:basedOn w:val="Normln"/>
    <w:next w:val="Normln"/>
    <w:uiPriority w:val="9"/>
    <w:semiHidden/>
    <w:unhideWhenUsed/>
    <w:qFormat/>
    <w:pPr>
      <w:keepNext/>
      <w:keepLines/>
      <w:spacing w:before="280" w:after="80"/>
      <w:outlineLvl w:val="3"/>
    </w:pPr>
    <w:rPr>
      <w:color w:val="666666"/>
      <w:sz w:val="24"/>
      <w:szCs w:val="24"/>
    </w:rPr>
  </w:style>
  <w:style w:type="paragraph" w:styleId="Nadpis5">
    <w:name w:val="heading 5"/>
    <w:basedOn w:val="Normln"/>
    <w:next w:val="Normln"/>
    <w:uiPriority w:val="9"/>
    <w:semiHidden/>
    <w:unhideWhenUsed/>
    <w:qFormat/>
    <w:pPr>
      <w:keepNext/>
      <w:keepLines/>
      <w:spacing w:before="240" w:after="80"/>
      <w:outlineLvl w:val="4"/>
    </w:pPr>
    <w:rPr>
      <w:color w:val="666666"/>
    </w:rPr>
  </w:style>
  <w:style w:type="paragraph" w:styleId="Nadpis6">
    <w:name w:val="heading 6"/>
    <w:basedOn w:val="Normln"/>
    <w:next w:val="Normln"/>
    <w:uiPriority w:val="9"/>
    <w:semiHidden/>
    <w:unhideWhenUsed/>
    <w:qFormat/>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after="60"/>
    </w:pPr>
    <w:rPr>
      <w:sz w:val="52"/>
      <w:szCs w:val="52"/>
    </w:rPr>
  </w:style>
  <w:style w:type="paragraph" w:styleId="Podnadpis">
    <w:name w:val="Subtitle"/>
    <w:basedOn w:val="Normln"/>
    <w:next w:val="Normln"/>
    <w:uiPriority w:val="11"/>
    <w:qFormat/>
    <w:pPr>
      <w:keepNext/>
      <w:keepLines/>
      <w:spacing w:after="320"/>
    </w:pPr>
    <w:rPr>
      <w:color w:val="666666"/>
      <w:sz w:val="30"/>
      <w:szCs w:val="30"/>
    </w:rPr>
  </w:style>
  <w:style w:type="paragraph" w:styleId="Odstavecseseznamem">
    <w:name w:val="List Paragraph"/>
    <w:basedOn w:val="Normln"/>
    <w:uiPriority w:val="34"/>
    <w:qFormat/>
    <w:rsid w:val="002D147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ampanus.cz/"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6530</Words>
  <Characters>38529</Characters>
  <Application>Microsoft Office Word</Application>
  <DocSecurity>0</DocSecurity>
  <Lines>321</Lines>
  <Paragraphs>89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Lenka Derková</dc:creator>
  <cp:lastModifiedBy>Lenka Derková</cp:lastModifiedBy>
  <cp:revision>2</cp:revision>
  <dcterms:created xsi:type="dcterms:W3CDTF">2025-08-14T14:01:00Z</dcterms:created>
  <dcterms:modified xsi:type="dcterms:W3CDTF">2025-08-14T14:01:00Z</dcterms:modified>
</cp:coreProperties>
</file>